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07983140" w:rsidR="003E7EF6" w:rsidRPr="00FF09C4" w:rsidRDefault="00F67B03" w:rsidP="003E7EF6">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141701BC" wp14:editId="7951C2F5">
                <wp:simplePos x="0" y="0"/>
                <wp:positionH relativeFrom="column">
                  <wp:posOffset>-266700</wp:posOffset>
                </wp:positionH>
                <wp:positionV relativeFrom="paragraph">
                  <wp:posOffset>1122680</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30C5EE4D" w:rsidR="003E7EF6" w:rsidRDefault="0087243D" w:rsidP="00315E42">
                            <w:pPr>
                              <w:rPr>
                                <w:iCs/>
                                <w:color w:val="636A6F"/>
                                <w:sz w:val="24"/>
                                <w:szCs w:val="24"/>
                              </w:rPr>
                            </w:pPr>
                            <w:r>
                              <w:rPr>
                                <w:rFonts w:cs="Open Sans Light"/>
                                <w:bCs/>
                                <w:color w:val="F47F5D"/>
                                <w:sz w:val="28"/>
                                <w:szCs w:val="32"/>
                                <w:lang w:val="bg-BG"/>
                              </w:rPr>
                              <w:t>Разработен от</w:t>
                            </w:r>
                            <w:r w:rsidR="003E7EF6" w:rsidRPr="00811CC4">
                              <w:rPr>
                                <w:rFonts w:cs="Open Sans Light"/>
                                <w:bCs/>
                                <w:color w:val="F47F5D"/>
                                <w:sz w:val="28"/>
                                <w:szCs w:val="32"/>
                                <w:lang w:val="en-GB"/>
                              </w:rPr>
                              <w:t>:</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7BCD244" w:rsidR="00811CC4" w:rsidRDefault="00F67B03" w:rsidP="00315E42">
                            <w:pPr>
                              <w:rPr>
                                <w:rFonts w:cs="Open Sans Light"/>
                                <w:b/>
                                <w:color w:val="F47F5D" w:themeColor="accent1"/>
                                <w:sz w:val="24"/>
                                <w:szCs w:val="24"/>
                              </w:rPr>
                            </w:pPr>
                            <w:r>
                              <w:rPr>
                                <w:iCs/>
                                <w:color w:val="636A6F"/>
                                <w:sz w:val="24"/>
                                <w:szCs w:val="24"/>
                                <w:lang w:val="bg-BG"/>
                              </w:rPr>
                              <w:t>Модул</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proofErr w:type="spellStart"/>
                            <w:r>
                              <w:rPr>
                                <w:rFonts w:cs="Open Sans Light"/>
                                <w:b/>
                                <w:color w:val="F47F5D" w:themeColor="accent1"/>
                                <w:sz w:val="24"/>
                                <w:szCs w:val="24"/>
                              </w:rPr>
                              <w:t>Принципи</w:t>
                            </w:r>
                            <w:proofErr w:type="spellEnd"/>
                            <w:r>
                              <w:rPr>
                                <w:rFonts w:cs="Open Sans Light"/>
                                <w:b/>
                                <w:color w:val="F47F5D" w:themeColor="accent1"/>
                                <w:sz w:val="24"/>
                                <w:szCs w:val="24"/>
                              </w:rPr>
                              <w:t xml:space="preserve"> и </w:t>
                            </w:r>
                            <w:proofErr w:type="spellStart"/>
                            <w:r>
                              <w:rPr>
                                <w:rFonts w:cs="Open Sans Light"/>
                                <w:b/>
                                <w:color w:val="F47F5D" w:themeColor="accent1"/>
                                <w:sz w:val="24"/>
                                <w:szCs w:val="24"/>
                              </w:rPr>
                              <w:t>техники</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наставничество</w:t>
                            </w:r>
                            <w:proofErr w:type="spellEnd"/>
                            <w:r>
                              <w:rPr>
                                <w:rFonts w:cs="Open Sans Light"/>
                                <w:b/>
                                <w:color w:val="F47F5D" w:themeColor="accent1"/>
                                <w:sz w:val="24"/>
                                <w:szCs w:val="24"/>
                              </w:rPr>
                              <w:t xml:space="preserve"> и </w:t>
                            </w:r>
                            <w:proofErr w:type="spellStart"/>
                            <w:r>
                              <w:rPr>
                                <w:rFonts w:cs="Open Sans Light"/>
                                <w:b/>
                                <w:color w:val="F47F5D" w:themeColor="accent1"/>
                                <w:sz w:val="24"/>
                                <w:szCs w:val="24"/>
                              </w:rPr>
                              <w:t>обратно</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наставничество</w:t>
                            </w:r>
                            <w:proofErr w:type="spellEnd"/>
                          </w:p>
                          <w:p w14:paraId="3915A58D" w14:textId="3EEC39E1" w:rsidR="00827F92" w:rsidRDefault="00F67B03" w:rsidP="00315E42">
                            <w:pPr>
                              <w:rPr>
                                <w:iCs/>
                                <w:color w:val="636A6F"/>
                                <w:sz w:val="24"/>
                                <w:szCs w:val="24"/>
                              </w:rPr>
                            </w:pPr>
                            <w:r>
                              <w:rPr>
                                <w:rFonts w:cs="Open Sans Light"/>
                                <w:b/>
                                <w:color w:val="F47F5D" w:themeColor="accent1"/>
                                <w:sz w:val="24"/>
                                <w:szCs w:val="24"/>
                                <w:lang w:val="bg-BG"/>
                              </w:rPr>
                              <w:t>Раздел</w:t>
                            </w:r>
                            <w:r w:rsidR="00827F92">
                              <w:rPr>
                                <w:rFonts w:cs="Open Sans Light"/>
                                <w:b/>
                                <w:color w:val="F47F5D" w:themeColor="accent1"/>
                                <w:sz w:val="24"/>
                                <w:szCs w:val="24"/>
                              </w:rPr>
                              <w:t xml:space="preserve"> 1: </w:t>
                            </w:r>
                            <w:proofErr w:type="spellStart"/>
                            <w:r w:rsidRPr="00F67B03">
                              <w:rPr>
                                <w:rFonts w:cs="Open Sans Light"/>
                                <w:bCs/>
                              </w:rPr>
                              <w:t>Въведение</w:t>
                            </w:r>
                            <w:proofErr w:type="spellEnd"/>
                            <w:r w:rsidRPr="00F67B03">
                              <w:rPr>
                                <w:rFonts w:cs="Open Sans Light"/>
                                <w:bCs/>
                              </w:rPr>
                              <w:t xml:space="preserve"> в </w:t>
                            </w:r>
                            <w:proofErr w:type="spellStart"/>
                            <w:r w:rsidRPr="00F67B03">
                              <w:rPr>
                                <w:rFonts w:cs="Open Sans Light"/>
                                <w:bCs/>
                              </w:rPr>
                              <w:t>наставничеството</w:t>
                            </w:r>
                            <w:proofErr w:type="spellEnd"/>
                            <w:r w:rsidRPr="00F67B03">
                              <w:rPr>
                                <w:rFonts w:cs="Open Sans Light"/>
                                <w:bCs/>
                              </w:rPr>
                              <w:t xml:space="preserve"> и </w:t>
                            </w:r>
                            <w:proofErr w:type="spellStart"/>
                            <w:r w:rsidRPr="00F67B03">
                              <w:rPr>
                                <w:rFonts w:cs="Open Sans Light"/>
                                <w:bCs/>
                              </w:rPr>
                              <w:t>обратното</w:t>
                            </w:r>
                            <w:proofErr w:type="spellEnd"/>
                            <w:r w:rsidRPr="00F67B03">
                              <w:rPr>
                                <w:rFonts w:cs="Open Sans Light"/>
                                <w:bCs/>
                              </w:rPr>
                              <w:t xml:space="preserve"> </w:t>
                            </w:r>
                            <w:proofErr w:type="spellStart"/>
                            <w:r w:rsidRPr="00F67B03">
                              <w:rPr>
                                <w:rFonts w:cs="Open Sans Light"/>
                                <w:bCs/>
                              </w:rPr>
                              <w:t>наставничество</w:t>
                            </w:r>
                            <w:proofErr w:type="spellEnd"/>
                          </w:p>
                          <w:p w14:paraId="15E0FD4C" w14:textId="1FB52C21" w:rsidR="003E7EF6" w:rsidRDefault="00F67B03" w:rsidP="00315E42">
                            <w:pPr>
                              <w:rPr>
                                <w:iCs/>
                                <w:color w:val="636A6F"/>
                                <w:sz w:val="24"/>
                                <w:szCs w:val="24"/>
                              </w:rPr>
                            </w:pPr>
                            <w:r>
                              <w:rPr>
                                <w:rFonts w:cs="Open Sans Light"/>
                                <w:bCs/>
                                <w:color w:val="F47F5D"/>
                                <w:sz w:val="28"/>
                                <w:szCs w:val="32"/>
                                <w:lang w:val="bg-BG"/>
                              </w:rPr>
                              <w:t>Диплянка</w:t>
                            </w:r>
                            <w:r w:rsidR="00827F92">
                              <w:rPr>
                                <w:rFonts w:cs="Open Sans Light"/>
                                <w:bCs/>
                                <w:color w:val="F47F5D"/>
                                <w:sz w:val="28"/>
                                <w:szCs w:val="32"/>
                                <w:lang w:val="en-GB"/>
                              </w:rPr>
                              <w:t xml:space="preserve"> 1</w:t>
                            </w:r>
                            <w:r w:rsidR="003E7EF6" w:rsidRPr="00161C0E">
                              <w:rPr>
                                <w:rFonts w:cs="Open Sans Light"/>
                                <w:bCs/>
                                <w:color w:val="F47F5D"/>
                                <w:sz w:val="28"/>
                                <w:szCs w:val="32"/>
                                <w:lang w:val="en-GB"/>
                              </w:rPr>
                              <w:t>:</w:t>
                            </w:r>
                            <w:r w:rsidR="00A15633">
                              <w:rPr>
                                <w:iCs/>
                                <w:color w:val="F47F5D" w:themeColor="accent1"/>
                                <w:sz w:val="32"/>
                                <w:szCs w:val="32"/>
                              </w:rPr>
                              <w:t xml:space="preserve"> </w:t>
                            </w:r>
                            <w:proofErr w:type="spellStart"/>
                            <w:r w:rsidRPr="00F67B03">
                              <w:rPr>
                                <w:iCs/>
                                <w:color w:val="636A6F"/>
                                <w:sz w:val="24"/>
                                <w:szCs w:val="24"/>
                              </w:rPr>
                              <w:t>Профил</w:t>
                            </w:r>
                            <w:proofErr w:type="spellEnd"/>
                            <w:r w:rsidRPr="00F67B03">
                              <w:rPr>
                                <w:iCs/>
                                <w:color w:val="636A6F"/>
                                <w:sz w:val="24"/>
                                <w:szCs w:val="24"/>
                              </w:rPr>
                              <w:t xml:space="preserve"> </w:t>
                            </w:r>
                            <w:proofErr w:type="spellStart"/>
                            <w:r w:rsidRPr="00F67B03">
                              <w:rPr>
                                <w:iCs/>
                                <w:color w:val="636A6F"/>
                                <w:sz w:val="24"/>
                                <w:szCs w:val="24"/>
                              </w:rPr>
                              <w:t>на</w:t>
                            </w:r>
                            <w:proofErr w:type="spellEnd"/>
                            <w:r w:rsidRPr="00F67B03">
                              <w:rPr>
                                <w:iCs/>
                                <w:color w:val="636A6F"/>
                                <w:sz w:val="24"/>
                                <w:szCs w:val="24"/>
                              </w:rPr>
                              <w:t xml:space="preserve"> </w:t>
                            </w:r>
                            <w:proofErr w:type="spellStart"/>
                            <w:r w:rsidRPr="00F67B03">
                              <w:rPr>
                                <w:iCs/>
                                <w:color w:val="636A6F"/>
                                <w:sz w:val="24"/>
                                <w:szCs w:val="24"/>
                              </w:rPr>
                              <w:t>наставника</w:t>
                            </w:r>
                            <w:proofErr w:type="spellEnd"/>
                            <w:r w:rsidRPr="00F67B03">
                              <w:rPr>
                                <w:iCs/>
                                <w:color w:val="636A6F"/>
                                <w:sz w:val="24"/>
                                <w:szCs w:val="24"/>
                              </w:rPr>
                              <w:t xml:space="preserve"> и </w:t>
                            </w:r>
                            <w:proofErr w:type="spellStart"/>
                            <w:r w:rsidRPr="00F67B03">
                              <w:rPr>
                                <w:iCs/>
                                <w:color w:val="636A6F"/>
                                <w:sz w:val="24"/>
                                <w:szCs w:val="24"/>
                              </w:rPr>
                              <w:t>наставлявания</w:t>
                            </w:r>
                            <w:proofErr w:type="spellEnd"/>
                          </w:p>
                          <w:p w14:paraId="6951DF05" w14:textId="650675E5" w:rsidR="0094397C" w:rsidRPr="00F67B03" w:rsidRDefault="00F67B03" w:rsidP="00F67B03">
                            <w:pPr>
                              <w:spacing w:line="256" w:lineRule="auto"/>
                              <w:rPr>
                                <w:rFonts w:eastAsia="Open Sans" w:cs="Times New Roman"/>
                                <w:iCs/>
                                <w:color w:val="auto"/>
                                <w:sz w:val="32"/>
                                <w:szCs w:val="32"/>
                              </w:rPr>
                            </w:pPr>
                            <w:r w:rsidRPr="00F67B03">
                              <w:rPr>
                                <w:rFonts w:eastAsia="Open Sans" w:cs="Open Sans Light"/>
                                <w:bCs/>
                                <w:color w:val="F47F5D"/>
                                <w:sz w:val="28"/>
                                <w:szCs w:val="32"/>
                                <w:lang w:val="bg-BG"/>
                              </w:rPr>
                              <w:t>Дейност</w:t>
                            </w:r>
                            <w:r w:rsidRPr="00F67B03">
                              <w:rPr>
                                <w:rFonts w:eastAsia="Open Sans" w:cs="Open Sans Light"/>
                                <w:bCs/>
                                <w:color w:val="F47F5D"/>
                                <w:sz w:val="28"/>
                                <w:szCs w:val="32"/>
                                <w:lang w:val="en-GB"/>
                              </w:rPr>
                              <w:t xml:space="preserve"> 2:</w:t>
                            </w:r>
                            <w:r w:rsidRPr="00F67B03">
                              <w:rPr>
                                <w:rFonts w:eastAsia="Open Sans" w:cs="Times New Roman"/>
                                <w:iCs/>
                                <w:color w:val="auto"/>
                                <w:sz w:val="32"/>
                                <w:szCs w:val="32"/>
                                <w:lang w:val="en-GB"/>
                              </w:rPr>
                              <w:t xml:space="preserve"> </w:t>
                            </w:r>
                            <w:proofErr w:type="spellStart"/>
                            <w:r w:rsidRPr="00F67B03">
                              <w:rPr>
                                <w:rFonts w:eastAsia="Open Sans" w:cs="Times New Roman"/>
                                <w:iCs/>
                                <w:color w:val="636A6F"/>
                                <w:sz w:val="24"/>
                                <w:szCs w:val="24"/>
                              </w:rPr>
                              <w:t>Наставнически</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умения</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бърз</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преглед</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Text Box 2" o:spid="_x0000_s1026" type="#_x0000_t202" style="position:absolute;margin-left:-21pt;margin-top:88.4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" filled="f" stroked="f">
                <v:textbox style="mso-fit-shape-to-text:t">
                  <w:txbxContent>
                    <w:p w14:paraId="75AA0078" w14:textId="30C5EE4D" w:rsidR="003E7EF6" w:rsidRDefault="0087243D" w:rsidP="00315E42">
                      <w:pPr>
                        <w:rPr>
                          <w:iCs/>
                          <w:color w:val="636A6F"/>
                          <w:sz w:val="24"/>
                          <w:szCs w:val="24"/>
                        </w:rPr>
                      </w:pPr>
                      <w:r>
                        <w:rPr>
                          <w:rFonts w:cs="Open Sans Light"/>
                          <w:bCs/>
                          <w:color w:val="F47F5D"/>
                          <w:sz w:val="28"/>
                          <w:szCs w:val="32"/>
                          <w:lang w:val="bg-BG"/>
                        </w:rPr>
                        <w:t>Разработен от</w:t>
                      </w:r>
                      <w:r w:rsidR="003E7EF6" w:rsidRPr="00811CC4">
                        <w:rPr>
                          <w:rFonts w:cs="Open Sans Light"/>
                          <w:bCs/>
                          <w:color w:val="F47F5D"/>
                          <w:sz w:val="28"/>
                          <w:szCs w:val="32"/>
                          <w:lang w:val="en-GB"/>
                        </w:rPr>
                        <w:t>:</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7BCD244" w:rsidR="00811CC4" w:rsidRDefault="00F67B03" w:rsidP="00315E42">
                      <w:pPr>
                        <w:rPr>
                          <w:rFonts w:cs="Open Sans Light"/>
                          <w:b/>
                          <w:color w:val="F47F5D" w:themeColor="accent1"/>
                          <w:sz w:val="24"/>
                          <w:szCs w:val="24"/>
                        </w:rPr>
                      </w:pPr>
                      <w:r>
                        <w:rPr>
                          <w:iCs/>
                          <w:color w:val="636A6F"/>
                          <w:sz w:val="24"/>
                          <w:szCs w:val="24"/>
                          <w:lang w:val="bg-BG"/>
                        </w:rPr>
                        <w:t>Модул</w:t>
                      </w:r>
                      <w:r w:rsidR="00424E96">
                        <w:rPr>
                          <w:iCs/>
                          <w:color w:val="636A6F"/>
                          <w:sz w:val="24"/>
                          <w:szCs w:val="24"/>
                        </w:rPr>
                        <w:t xml:space="preserve"> </w:t>
                      </w:r>
                      <w:r w:rsidR="002C5C7D">
                        <w:rPr>
                          <w:iCs/>
                          <w:color w:val="636A6F"/>
                          <w:sz w:val="24"/>
                          <w:szCs w:val="24"/>
                        </w:rPr>
                        <w:t>1</w:t>
                      </w:r>
                      <w:r w:rsidR="00FD09FC">
                        <w:rPr>
                          <w:iCs/>
                          <w:color w:val="636A6F"/>
                          <w:sz w:val="24"/>
                          <w:szCs w:val="24"/>
                        </w:rPr>
                        <w:t>–</w:t>
                      </w:r>
                      <w:r w:rsidR="00424E96">
                        <w:rPr>
                          <w:iCs/>
                          <w:color w:val="636A6F"/>
                          <w:sz w:val="24"/>
                          <w:szCs w:val="24"/>
                        </w:rPr>
                        <w:t xml:space="preserve"> </w:t>
                      </w:r>
                      <w:proofErr w:type="spellStart"/>
                      <w:r>
                        <w:rPr>
                          <w:rFonts w:cs="Open Sans Light"/>
                          <w:b/>
                          <w:color w:val="F47F5D" w:themeColor="accent1"/>
                          <w:sz w:val="24"/>
                          <w:szCs w:val="24"/>
                        </w:rPr>
                        <w:t>Принципи</w:t>
                      </w:r>
                      <w:proofErr w:type="spellEnd"/>
                      <w:r>
                        <w:rPr>
                          <w:rFonts w:cs="Open Sans Light"/>
                          <w:b/>
                          <w:color w:val="F47F5D" w:themeColor="accent1"/>
                          <w:sz w:val="24"/>
                          <w:szCs w:val="24"/>
                        </w:rPr>
                        <w:t xml:space="preserve"> и </w:t>
                      </w:r>
                      <w:proofErr w:type="spellStart"/>
                      <w:r>
                        <w:rPr>
                          <w:rFonts w:cs="Open Sans Light"/>
                          <w:b/>
                          <w:color w:val="F47F5D" w:themeColor="accent1"/>
                          <w:sz w:val="24"/>
                          <w:szCs w:val="24"/>
                        </w:rPr>
                        <w:t>техники</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наставничество</w:t>
                      </w:r>
                      <w:proofErr w:type="spellEnd"/>
                      <w:r>
                        <w:rPr>
                          <w:rFonts w:cs="Open Sans Light"/>
                          <w:b/>
                          <w:color w:val="F47F5D" w:themeColor="accent1"/>
                          <w:sz w:val="24"/>
                          <w:szCs w:val="24"/>
                        </w:rPr>
                        <w:t xml:space="preserve"> и </w:t>
                      </w:r>
                      <w:proofErr w:type="spellStart"/>
                      <w:r>
                        <w:rPr>
                          <w:rFonts w:cs="Open Sans Light"/>
                          <w:b/>
                          <w:color w:val="F47F5D" w:themeColor="accent1"/>
                          <w:sz w:val="24"/>
                          <w:szCs w:val="24"/>
                        </w:rPr>
                        <w:t>обратно</w:t>
                      </w:r>
                      <w:proofErr w:type="spellEnd"/>
                      <w:r>
                        <w:rPr>
                          <w:rFonts w:cs="Open Sans Light"/>
                          <w:b/>
                          <w:color w:val="F47F5D" w:themeColor="accent1"/>
                          <w:sz w:val="24"/>
                          <w:szCs w:val="24"/>
                        </w:rPr>
                        <w:t xml:space="preserve"> </w:t>
                      </w:r>
                      <w:proofErr w:type="spellStart"/>
                      <w:r>
                        <w:rPr>
                          <w:rFonts w:cs="Open Sans Light"/>
                          <w:b/>
                          <w:color w:val="F47F5D" w:themeColor="accent1"/>
                          <w:sz w:val="24"/>
                          <w:szCs w:val="24"/>
                        </w:rPr>
                        <w:t>наставничество</w:t>
                      </w:r>
                      <w:proofErr w:type="spellEnd"/>
                    </w:p>
                    <w:p w14:paraId="3915A58D" w14:textId="3EEC39E1" w:rsidR="00827F92" w:rsidRDefault="00F67B03" w:rsidP="00315E42">
                      <w:pPr>
                        <w:rPr>
                          <w:iCs/>
                          <w:color w:val="636A6F"/>
                          <w:sz w:val="24"/>
                          <w:szCs w:val="24"/>
                        </w:rPr>
                      </w:pPr>
                      <w:r>
                        <w:rPr>
                          <w:rFonts w:cs="Open Sans Light"/>
                          <w:b/>
                          <w:color w:val="F47F5D" w:themeColor="accent1"/>
                          <w:sz w:val="24"/>
                          <w:szCs w:val="24"/>
                          <w:lang w:val="bg-BG"/>
                        </w:rPr>
                        <w:t>Раздел</w:t>
                      </w:r>
                      <w:r w:rsidR="00827F92">
                        <w:rPr>
                          <w:rFonts w:cs="Open Sans Light"/>
                          <w:b/>
                          <w:color w:val="F47F5D" w:themeColor="accent1"/>
                          <w:sz w:val="24"/>
                          <w:szCs w:val="24"/>
                        </w:rPr>
                        <w:t xml:space="preserve"> 1: </w:t>
                      </w:r>
                      <w:proofErr w:type="spellStart"/>
                      <w:r w:rsidRPr="00F67B03">
                        <w:rPr>
                          <w:rFonts w:cs="Open Sans Light"/>
                          <w:bCs/>
                        </w:rPr>
                        <w:t>Въведение</w:t>
                      </w:r>
                      <w:proofErr w:type="spellEnd"/>
                      <w:r w:rsidRPr="00F67B03">
                        <w:rPr>
                          <w:rFonts w:cs="Open Sans Light"/>
                          <w:bCs/>
                        </w:rPr>
                        <w:t xml:space="preserve"> в </w:t>
                      </w:r>
                      <w:proofErr w:type="spellStart"/>
                      <w:r w:rsidRPr="00F67B03">
                        <w:rPr>
                          <w:rFonts w:cs="Open Sans Light"/>
                          <w:bCs/>
                        </w:rPr>
                        <w:t>наставничеството</w:t>
                      </w:r>
                      <w:proofErr w:type="spellEnd"/>
                      <w:r w:rsidRPr="00F67B03">
                        <w:rPr>
                          <w:rFonts w:cs="Open Sans Light"/>
                          <w:bCs/>
                        </w:rPr>
                        <w:t xml:space="preserve"> и </w:t>
                      </w:r>
                      <w:proofErr w:type="spellStart"/>
                      <w:r w:rsidRPr="00F67B03">
                        <w:rPr>
                          <w:rFonts w:cs="Open Sans Light"/>
                          <w:bCs/>
                        </w:rPr>
                        <w:t>обратното</w:t>
                      </w:r>
                      <w:proofErr w:type="spellEnd"/>
                      <w:r w:rsidRPr="00F67B03">
                        <w:rPr>
                          <w:rFonts w:cs="Open Sans Light"/>
                          <w:bCs/>
                        </w:rPr>
                        <w:t xml:space="preserve"> </w:t>
                      </w:r>
                      <w:proofErr w:type="spellStart"/>
                      <w:r w:rsidRPr="00F67B03">
                        <w:rPr>
                          <w:rFonts w:cs="Open Sans Light"/>
                          <w:bCs/>
                        </w:rPr>
                        <w:t>наставничество</w:t>
                      </w:r>
                      <w:proofErr w:type="spellEnd"/>
                    </w:p>
                    <w:p w14:paraId="15E0FD4C" w14:textId="1FB52C21" w:rsidR="003E7EF6" w:rsidRDefault="00F67B03" w:rsidP="00315E42">
                      <w:pPr>
                        <w:rPr>
                          <w:iCs/>
                          <w:color w:val="636A6F"/>
                          <w:sz w:val="24"/>
                          <w:szCs w:val="24"/>
                        </w:rPr>
                      </w:pPr>
                      <w:r>
                        <w:rPr>
                          <w:rFonts w:cs="Open Sans Light"/>
                          <w:bCs/>
                          <w:color w:val="F47F5D"/>
                          <w:sz w:val="28"/>
                          <w:szCs w:val="32"/>
                          <w:lang w:val="bg-BG"/>
                        </w:rPr>
                        <w:t>Диплянка</w:t>
                      </w:r>
                      <w:r w:rsidR="00827F92">
                        <w:rPr>
                          <w:rFonts w:cs="Open Sans Light"/>
                          <w:bCs/>
                          <w:color w:val="F47F5D"/>
                          <w:sz w:val="28"/>
                          <w:szCs w:val="32"/>
                          <w:lang w:val="en-GB"/>
                        </w:rPr>
                        <w:t xml:space="preserve"> 1</w:t>
                      </w:r>
                      <w:r w:rsidR="003E7EF6" w:rsidRPr="00161C0E">
                        <w:rPr>
                          <w:rFonts w:cs="Open Sans Light"/>
                          <w:bCs/>
                          <w:color w:val="F47F5D"/>
                          <w:sz w:val="28"/>
                          <w:szCs w:val="32"/>
                          <w:lang w:val="en-GB"/>
                        </w:rPr>
                        <w:t>:</w:t>
                      </w:r>
                      <w:r w:rsidR="00A15633">
                        <w:rPr>
                          <w:iCs/>
                          <w:color w:val="F47F5D" w:themeColor="accent1"/>
                          <w:sz w:val="32"/>
                          <w:szCs w:val="32"/>
                        </w:rPr>
                        <w:t xml:space="preserve"> </w:t>
                      </w:r>
                      <w:proofErr w:type="spellStart"/>
                      <w:r w:rsidRPr="00F67B03">
                        <w:rPr>
                          <w:iCs/>
                          <w:color w:val="636A6F"/>
                          <w:sz w:val="24"/>
                          <w:szCs w:val="24"/>
                        </w:rPr>
                        <w:t>Профил</w:t>
                      </w:r>
                      <w:proofErr w:type="spellEnd"/>
                      <w:r w:rsidRPr="00F67B03">
                        <w:rPr>
                          <w:iCs/>
                          <w:color w:val="636A6F"/>
                          <w:sz w:val="24"/>
                          <w:szCs w:val="24"/>
                        </w:rPr>
                        <w:t xml:space="preserve"> </w:t>
                      </w:r>
                      <w:proofErr w:type="spellStart"/>
                      <w:r w:rsidRPr="00F67B03">
                        <w:rPr>
                          <w:iCs/>
                          <w:color w:val="636A6F"/>
                          <w:sz w:val="24"/>
                          <w:szCs w:val="24"/>
                        </w:rPr>
                        <w:t>на</w:t>
                      </w:r>
                      <w:proofErr w:type="spellEnd"/>
                      <w:r w:rsidRPr="00F67B03">
                        <w:rPr>
                          <w:iCs/>
                          <w:color w:val="636A6F"/>
                          <w:sz w:val="24"/>
                          <w:szCs w:val="24"/>
                        </w:rPr>
                        <w:t xml:space="preserve"> </w:t>
                      </w:r>
                      <w:proofErr w:type="spellStart"/>
                      <w:r w:rsidRPr="00F67B03">
                        <w:rPr>
                          <w:iCs/>
                          <w:color w:val="636A6F"/>
                          <w:sz w:val="24"/>
                          <w:szCs w:val="24"/>
                        </w:rPr>
                        <w:t>наставника</w:t>
                      </w:r>
                      <w:proofErr w:type="spellEnd"/>
                      <w:r w:rsidRPr="00F67B03">
                        <w:rPr>
                          <w:iCs/>
                          <w:color w:val="636A6F"/>
                          <w:sz w:val="24"/>
                          <w:szCs w:val="24"/>
                        </w:rPr>
                        <w:t xml:space="preserve"> и </w:t>
                      </w:r>
                      <w:proofErr w:type="spellStart"/>
                      <w:r w:rsidRPr="00F67B03">
                        <w:rPr>
                          <w:iCs/>
                          <w:color w:val="636A6F"/>
                          <w:sz w:val="24"/>
                          <w:szCs w:val="24"/>
                        </w:rPr>
                        <w:t>наставлявания</w:t>
                      </w:r>
                      <w:proofErr w:type="spellEnd"/>
                    </w:p>
                    <w:p w14:paraId="6951DF05" w14:textId="650675E5" w:rsidR="0094397C" w:rsidRPr="00F67B03" w:rsidRDefault="00F67B03" w:rsidP="00F67B03">
                      <w:pPr>
                        <w:spacing w:line="256" w:lineRule="auto"/>
                        <w:rPr>
                          <w:rFonts w:eastAsia="Open Sans" w:cs="Times New Roman"/>
                          <w:iCs/>
                          <w:color w:val="auto"/>
                          <w:sz w:val="32"/>
                          <w:szCs w:val="32"/>
                        </w:rPr>
                      </w:pPr>
                      <w:r w:rsidRPr="00F67B03">
                        <w:rPr>
                          <w:rFonts w:eastAsia="Open Sans" w:cs="Open Sans Light"/>
                          <w:bCs/>
                          <w:color w:val="F47F5D"/>
                          <w:sz w:val="28"/>
                          <w:szCs w:val="32"/>
                          <w:lang w:val="bg-BG"/>
                        </w:rPr>
                        <w:t>Дейност</w:t>
                      </w:r>
                      <w:r w:rsidRPr="00F67B03">
                        <w:rPr>
                          <w:rFonts w:eastAsia="Open Sans" w:cs="Open Sans Light"/>
                          <w:bCs/>
                          <w:color w:val="F47F5D"/>
                          <w:sz w:val="28"/>
                          <w:szCs w:val="32"/>
                          <w:lang w:val="en-GB"/>
                        </w:rPr>
                        <w:t xml:space="preserve"> 2:</w:t>
                      </w:r>
                      <w:r w:rsidRPr="00F67B03">
                        <w:rPr>
                          <w:rFonts w:eastAsia="Open Sans" w:cs="Times New Roman"/>
                          <w:iCs/>
                          <w:color w:val="auto"/>
                          <w:sz w:val="32"/>
                          <w:szCs w:val="32"/>
                          <w:lang w:val="en-GB"/>
                        </w:rPr>
                        <w:t xml:space="preserve"> </w:t>
                      </w:r>
                      <w:proofErr w:type="spellStart"/>
                      <w:r w:rsidRPr="00F67B03">
                        <w:rPr>
                          <w:rFonts w:eastAsia="Open Sans" w:cs="Times New Roman"/>
                          <w:iCs/>
                          <w:color w:val="636A6F"/>
                          <w:sz w:val="24"/>
                          <w:szCs w:val="24"/>
                        </w:rPr>
                        <w:t>Наставнически</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умения</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бърз</w:t>
                      </w:r>
                      <w:proofErr w:type="spellEnd"/>
                      <w:r w:rsidRPr="00F67B03">
                        <w:rPr>
                          <w:rFonts w:eastAsia="Open Sans" w:cs="Times New Roman"/>
                          <w:iCs/>
                          <w:color w:val="636A6F"/>
                          <w:sz w:val="24"/>
                          <w:szCs w:val="24"/>
                        </w:rPr>
                        <w:t xml:space="preserve"> </w:t>
                      </w:r>
                      <w:proofErr w:type="spellStart"/>
                      <w:r w:rsidRPr="00F67B03">
                        <w:rPr>
                          <w:rFonts w:eastAsia="Open Sans" w:cs="Times New Roman"/>
                          <w:iCs/>
                          <w:color w:val="636A6F"/>
                          <w:sz w:val="24"/>
                          <w:szCs w:val="24"/>
                        </w:rPr>
                        <w:t>преглед</w:t>
                      </w:r>
                      <w:proofErr w:type="spellEnd"/>
                    </w:p>
                  </w:txbxContent>
                </v:textbox>
                <w10:wrap type="square"/>
              </v:shape>
            </w:pict>
          </mc:Fallback>
        </mc:AlternateContent>
      </w:r>
      <w:r w:rsidR="003E7EF6"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A9F566A" wp14:editId="2A756278">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41574EA1"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 xml:space="preserve">02: </w:t>
                            </w:r>
                            <w:r w:rsidR="0087243D" w:rsidRPr="0087243D">
                              <w:rPr>
                                <w:b/>
                                <w:color w:val="52BAAD" w:themeColor="accent2" w:themeShade="BF"/>
                                <w:sz w:val="36"/>
                                <w:szCs w:val="36"/>
                                <w:lang w:val="bg-BG"/>
                              </w:rPr>
                              <w:t>П</w:t>
                            </w:r>
                            <w:r w:rsidR="00F67B03" w:rsidRPr="0087243D">
                              <w:rPr>
                                <w:b/>
                                <w:color w:val="52BAAD" w:themeColor="accent2" w:themeShade="BF"/>
                                <w:sz w:val="36"/>
                                <w:szCs w:val="36"/>
                                <w:lang w:val="bg-BG"/>
                              </w:rPr>
                              <w:t xml:space="preserve">акет за </w:t>
                            </w:r>
                            <w:r w:rsidR="0087243D" w:rsidRPr="0087243D">
                              <w:rPr>
                                <w:b/>
                                <w:color w:val="52BAAD" w:themeColor="accent2" w:themeShade="BF"/>
                                <w:sz w:val="36"/>
                                <w:szCs w:val="36"/>
                                <w:lang w:val="bg-BG"/>
                              </w:rPr>
                              <w:t xml:space="preserve">обучение на </w:t>
                            </w:r>
                            <w:r w:rsidR="00F67B03" w:rsidRPr="0087243D">
                              <w:rPr>
                                <w:b/>
                                <w:color w:val="52BAAD" w:themeColor="accent2" w:themeShade="BF"/>
                                <w:sz w:val="36"/>
                                <w:szCs w:val="36"/>
                                <w:lang w:val="bg-BG"/>
                              </w:rPr>
                              <w:t>служители</w:t>
                            </w:r>
                            <w:r w:rsidR="0087243D" w:rsidRPr="0087243D">
                              <w:rPr>
                                <w:b/>
                                <w:color w:val="52BAAD" w:themeColor="accent2" w:themeShade="BF"/>
                                <w:sz w:val="36"/>
                                <w:szCs w:val="36"/>
                                <w:lang w:val="bg-BG"/>
                              </w:rPr>
                              <w:t xml:space="preserve"> </w:t>
                            </w:r>
                            <w:r w:rsidR="00F67B03" w:rsidRPr="0087243D">
                              <w:rPr>
                                <w:b/>
                                <w:color w:val="52BAAD" w:themeColor="accent2" w:themeShade="BF"/>
                                <w:sz w:val="36"/>
                                <w:szCs w:val="36"/>
                                <w:lang w:val="bg-BG"/>
                              </w:rPr>
                              <w:t>да станат наставници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566A" id="_x0000_s1027"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" filled="f" stroked="f">
                <v:textbox style="mso-fit-shape-to-text:t">
                  <w:txbxContent>
                    <w:p w14:paraId="3D4C96BC" w14:textId="41574EA1"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 xml:space="preserve">02: </w:t>
                      </w:r>
                      <w:r w:rsidR="0087243D" w:rsidRPr="0087243D">
                        <w:rPr>
                          <w:b/>
                          <w:color w:val="52BAAD" w:themeColor="accent2" w:themeShade="BF"/>
                          <w:sz w:val="36"/>
                          <w:szCs w:val="36"/>
                          <w:lang w:val="bg-BG"/>
                        </w:rPr>
                        <w:t>П</w:t>
                      </w:r>
                      <w:r w:rsidR="00F67B03" w:rsidRPr="0087243D">
                        <w:rPr>
                          <w:b/>
                          <w:color w:val="52BAAD" w:themeColor="accent2" w:themeShade="BF"/>
                          <w:sz w:val="36"/>
                          <w:szCs w:val="36"/>
                          <w:lang w:val="bg-BG"/>
                        </w:rPr>
                        <w:t xml:space="preserve">акет за </w:t>
                      </w:r>
                      <w:r w:rsidR="0087243D" w:rsidRPr="0087243D">
                        <w:rPr>
                          <w:b/>
                          <w:color w:val="52BAAD" w:themeColor="accent2" w:themeShade="BF"/>
                          <w:sz w:val="36"/>
                          <w:szCs w:val="36"/>
                          <w:lang w:val="bg-BG"/>
                        </w:rPr>
                        <w:t xml:space="preserve">обучение на </w:t>
                      </w:r>
                      <w:r w:rsidR="00F67B03" w:rsidRPr="0087243D">
                        <w:rPr>
                          <w:b/>
                          <w:color w:val="52BAAD" w:themeColor="accent2" w:themeShade="BF"/>
                          <w:sz w:val="36"/>
                          <w:szCs w:val="36"/>
                          <w:lang w:val="bg-BG"/>
                        </w:rPr>
                        <w:t>служители</w:t>
                      </w:r>
                      <w:r w:rsidR="0087243D" w:rsidRPr="0087243D">
                        <w:rPr>
                          <w:b/>
                          <w:color w:val="52BAAD" w:themeColor="accent2" w:themeShade="BF"/>
                          <w:sz w:val="36"/>
                          <w:szCs w:val="36"/>
                          <w:lang w:val="bg-BG"/>
                        </w:rPr>
                        <w:t xml:space="preserve"> </w:t>
                      </w:r>
                      <w:r w:rsidR="00F67B03" w:rsidRPr="0087243D">
                        <w:rPr>
                          <w:b/>
                          <w:color w:val="52BAAD" w:themeColor="accent2" w:themeShade="BF"/>
                          <w:sz w:val="36"/>
                          <w:szCs w:val="36"/>
                          <w:lang w:val="bg-BG"/>
                        </w:rPr>
                        <w:t>да станат наставници</w:t>
                      </w:r>
                    </w:p>
                  </w:txbxContent>
                </v:textbox>
                <w10:wrap type="square" anchorx="margin"/>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default" r:id="rId10"/>
          <w:footerReference w:type="default" r:id="rId11"/>
          <w:headerReference w:type="first" r:id="rId12"/>
          <w:footerReference w:type="first" r:id="rId13"/>
          <w:pgSz w:w="11907" w:h="16839" w:code="9"/>
          <w:pgMar w:top="1899" w:right="1440" w:bottom="1440" w:left="1440" w:header="720" w:footer="720" w:gutter="0"/>
          <w:cols w:space="720"/>
          <w:titlePg/>
          <w:docGrid w:linePitch="360"/>
        </w:sectPr>
      </w:pPr>
    </w:p>
    <w:p w14:paraId="749240D2" w14:textId="1EBF2EE6" w:rsidR="00490C1D" w:rsidRDefault="00490C1D" w:rsidP="00401BAE">
      <w:pPr>
        <w:spacing w:after="0" w:line="276" w:lineRule="auto"/>
        <w:jc w:val="center"/>
      </w:pPr>
      <w:r w:rsidRPr="00401BAE">
        <w:rPr>
          <w:noProof/>
          <w:lang w:val="en-GB" w:eastAsia="en-GB"/>
        </w:rPr>
        <w:lastRenderedPageBreak/>
        <w:drawing>
          <wp:anchor distT="0" distB="0" distL="114300" distR="114300" simplePos="0" relativeHeight="251660291" behindDoc="0" locked="0" layoutInCell="1" allowOverlap="1" wp14:anchorId="2776FC4E" wp14:editId="60838255">
            <wp:simplePos x="0" y="0"/>
            <wp:positionH relativeFrom="column">
              <wp:posOffset>-444550</wp:posOffset>
            </wp:positionH>
            <wp:positionV relativeFrom="paragraph">
              <wp:posOffset>0</wp:posOffset>
            </wp:positionV>
            <wp:extent cx="10012680" cy="5248275"/>
            <wp:effectExtent l="0" t="0" r="762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alphaModFix/>
                      <a:extLst>
                        <a:ext uri="{BEBA8EAE-BF5A-486C-A8C5-ECC9F3942E4B}">
                          <a14:imgProps xmlns:a14="http://schemas.microsoft.com/office/drawing/2010/main">
                            <a14:imgLayer r:embed="rId15">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0012680" cy="5248275"/>
                    </a:xfrm>
                    <a:prstGeom prst="rect">
                      <a:avLst/>
                    </a:prstGeom>
                  </pic:spPr>
                </pic:pic>
              </a:graphicData>
            </a:graphic>
            <wp14:sizeRelH relativeFrom="margin">
              <wp14:pctWidth>0</wp14:pctWidth>
            </wp14:sizeRelH>
            <wp14:sizeRelV relativeFrom="margin">
              <wp14:pctHeight>0</wp14:pctHeight>
            </wp14:sizeRelV>
          </wp:anchor>
        </w:drawing>
      </w:r>
    </w:p>
    <w:p w14:paraId="695B0E31" w14:textId="7AE6AE0A" w:rsidR="00EE4EE8" w:rsidRDefault="00EE4EE8" w:rsidP="00401BAE">
      <w:pPr>
        <w:spacing w:after="0" w:line="276" w:lineRule="auto"/>
        <w:jc w:val="center"/>
      </w:pPr>
    </w:p>
    <w:p w14:paraId="4058DE9D" w14:textId="77777777" w:rsidR="00F67B03" w:rsidRPr="00F67B03" w:rsidRDefault="00F67B03" w:rsidP="00F67B03">
      <w:pPr>
        <w:spacing w:line="256" w:lineRule="auto"/>
        <w:outlineLvl w:val="0"/>
        <w:rPr>
          <w:rFonts w:ascii="Open Sans" w:eastAsia="Open Sans" w:hAnsi="Open Sans" w:cs="Times New Roman"/>
          <w:b/>
          <w:color w:val="93D4CC" w:themeColor="accent2"/>
          <w:sz w:val="36"/>
          <w:szCs w:val="36"/>
        </w:rPr>
      </w:pPr>
      <w:r w:rsidRPr="00F67B03">
        <w:rPr>
          <w:rFonts w:ascii="Open Sans" w:eastAsia="Open Sans" w:hAnsi="Open Sans" w:cs="Times New Roman"/>
          <w:b/>
          <w:color w:val="93D4CC" w:themeColor="accent2"/>
          <w:sz w:val="36"/>
          <w:szCs w:val="36"/>
          <w:lang w:val="bg-BG"/>
        </w:rPr>
        <w:t>Таблица</w:t>
      </w:r>
      <w:r w:rsidRPr="00F67B03">
        <w:rPr>
          <w:rFonts w:ascii="Open Sans" w:eastAsia="Open Sans" w:hAnsi="Open Sans" w:cs="Times New Roman"/>
          <w:b/>
          <w:color w:val="93D4CC" w:themeColor="accent2"/>
          <w:sz w:val="36"/>
          <w:szCs w:val="36"/>
        </w:rPr>
        <w:t xml:space="preserve"> 1 – </w:t>
      </w:r>
      <w:r w:rsidRPr="00F67B03">
        <w:rPr>
          <w:rFonts w:ascii="Open Sans" w:eastAsia="Open Sans" w:hAnsi="Open Sans" w:cs="Times New Roman"/>
          <w:b/>
          <w:color w:val="93D4CC" w:themeColor="accent2"/>
          <w:sz w:val="36"/>
          <w:szCs w:val="36"/>
          <w:lang w:val="bg-BG"/>
        </w:rPr>
        <w:t>Умения, които мога да обясня или опиша</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2254"/>
        <w:gridCol w:w="12342"/>
      </w:tblGrid>
      <w:tr w:rsidR="00F67B03" w:rsidRPr="00877E67" w14:paraId="540AB639" w14:textId="77777777" w:rsidTr="00A25824">
        <w:trPr>
          <w:trHeight w:val="736"/>
        </w:trPr>
        <w:tc>
          <w:tcPr>
            <w:tcW w:w="2254" w:type="dxa"/>
            <w:tcBorders>
              <w:top w:val="single" w:sz="4" w:space="0" w:color="F47F5D" w:themeColor="accent1"/>
              <w:left w:val="single" w:sz="4" w:space="0" w:color="F47F5D" w:themeColor="accent1"/>
              <w:bottom w:val="single" w:sz="4" w:space="0" w:color="F47F5D" w:themeColor="accent1"/>
              <w:right w:val="single" w:sz="4" w:space="0" w:color="F47F5D" w:themeColor="accent1"/>
            </w:tcBorders>
            <w:shd w:val="clear" w:color="auto" w:fill="FCE5DE" w:themeFill="accent1" w:themeFillTint="33"/>
            <w:vAlign w:val="center"/>
          </w:tcPr>
          <w:p w14:paraId="74DF564A" w14:textId="61222287" w:rsidR="00F67B03" w:rsidRPr="00877E67" w:rsidRDefault="00F67B03" w:rsidP="00F67B03">
            <w:pPr>
              <w:jc w:val="center"/>
              <w:rPr>
                <w:b/>
                <w:color w:val="F47F5D" w:themeColor="accent1"/>
                <w:sz w:val="24"/>
                <w:szCs w:val="24"/>
              </w:rPr>
            </w:pPr>
            <w:r>
              <w:rPr>
                <w:b/>
                <w:color w:val="F47F5D" w:themeColor="accent1"/>
                <w:sz w:val="24"/>
                <w:szCs w:val="24"/>
                <w:lang w:val="bg-BG"/>
              </w:rPr>
              <w:t>Умение</w:t>
            </w:r>
          </w:p>
        </w:tc>
        <w:tc>
          <w:tcPr>
            <w:tcW w:w="12342" w:type="dxa"/>
            <w:tcBorders>
              <w:top w:val="single" w:sz="4" w:space="0" w:color="F47F5D" w:themeColor="accent1"/>
              <w:left w:val="single" w:sz="4" w:space="0" w:color="F47F5D" w:themeColor="accent1"/>
              <w:bottom w:val="single" w:sz="4" w:space="0" w:color="F47F5D" w:themeColor="accent1"/>
              <w:right w:val="single" w:sz="4" w:space="0" w:color="F47F5D" w:themeColor="accent1"/>
            </w:tcBorders>
            <w:vAlign w:val="center"/>
          </w:tcPr>
          <w:p w14:paraId="36FE4786" w14:textId="3636AD13" w:rsidR="00F67B03" w:rsidRPr="009F013C" w:rsidRDefault="00F67B03" w:rsidP="00F67B03">
            <w:pPr>
              <w:rPr>
                <w:b/>
                <w:bCs/>
              </w:rPr>
            </w:pPr>
            <w:r>
              <w:rPr>
                <w:b/>
                <w:bCs/>
                <w:lang w:val="bg-BG"/>
              </w:rPr>
              <w:t xml:space="preserve">Кратко описание </w:t>
            </w:r>
          </w:p>
        </w:tc>
      </w:tr>
      <w:tr w:rsidR="00580204" w:rsidRPr="00877E67" w14:paraId="1D3AC470" w14:textId="77777777" w:rsidTr="00121762">
        <w:trPr>
          <w:trHeight w:val="736"/>
        </w:trPr>
        <w:tc>
          <w:tcPr>
            <w:tcW w:w="2254" w:type="dxa"/>
            <w:shd w:val="clear" w:color="auto" w:fill="FCE5DE" w:themeFill="accent1" w:themeFillTint="33"/>
            <w:vAlign w:val="center"/>
          </w:tcPr>
          <w:p w14:paraId="75B81467" w14:textId="45BB9B68" w:rsidR="00580204" w:rsidRPr="00877E67" w:rsidRDefault="00580204" w:rsidP="00584BE8">
            <w:pPr>
              <w:spacing w:after="160" w:line="259" w:lineRule="auto"/>
              <w:jc w:val="center"/>
              <w:rPr>
                <w:b/>
                <w:color w:val="F47F5D" w:themeColor="accent1"/>
                <w:sz w:val="24"/>
                <w:szCs w:val="24"/>
              </w:rPr>
            </w:pPr>
          </w:p>
        </w:tc>
        <w:tc>
          <w:tcPr>
            <w:tcW w:w="12342" w:type="dxa"/>
            <w:shd w:val="clear" w:color="auto" w:fill="auto"/>
            <w:vAlign w:val="center"/>
          </w:tcPr>
          <w:p w14:paraId="147D127B" w14:textId="0D8B0216" w:rsidR="00580204" w:rsidRPr="009D3B47" w:rsidRDefault="00580204" w:rsidP="00BA0C8B">
            <w:pPr>
              <w:spacing w:after="160" w:line="259" w:lineRule="auto"/>
            </w:pPr>
          </w:p>
        </w:tc>
      </w:tr>
      <w:tr w:rsidR="00580204" w:rsidRPr="00877E67" w14:paraId="7FAC8A89" w14:textId="77777777" w:rsidTr="00121762">
        <w:trPr>
          <w:trHeight w:val="736"/>
        </w:trPr>
        <w:tc>
          <w:tcPr>
            <w:tcW w:w="2254" w:type="dxa"/>
            <w:shd w:val="clear" w:color="auto" w:fill="FCDFD7" w:themeFill="accent6" w:themeFillTint="33"/>
            <w:vAlign w:val="center"/>
          </w:tcPr>
          <w:p w14:paraId="728EC8A9" w14:textId="77777777" w:rsidR="00580204" w:rsidRPr="00580204" w:rsidRDefault="00580204" w:rsidP="00584BE8">
            <w:pPr>
              <w:spacing w:after="160" w:line="259" w:lineRule="auto"/>
              <w:jc w:val="center"/>
              <w:rPr>
                <w:b/>
                <w:color w:val="F47F5D" w:themeColor="accent1"/>
                <w:sz w:val="24"/>
                <w:szCs w:val="24"/>
              </w:rPr>
            </w:pPr>
          </w:p>
        </w:tc>
        <w:tc>
          <w:tcPr>
            <w:tcW w:w="12342" w:type="dxa"/>
            <w:vAlign w:val="center"/>
          </w:tcPr>
          <w:p w14:paraId="6DB2CE98" w14:textId="77777777" w:rsidR="00580204" w:rsidRPr="00877E67" w:rsidRDefault="00580204" w:rsidP="00BA0C8B">
            <w:pPr>
              <w:spacing w:after="160" w:line="259" w:lineRule="auto"/>
            </w:pPr>
          </w:p>
        </w:tc>
      </w:tr>
    </w:tbl>
    <w:p w14:paraId="634C1B25" w14:textId="42C50732" w:rsidR="00B04189" w:rsidRPr="00877E67" w:rsidRDefault="00121762" w:rsidP="00B04189">
      <w:r>
        <w:t xml:space="preserve">(+ </w:t>
      </w:r>
      <w:bookmarkStart w:id="0" w:name="_Hlk95548707"/>
      <w:r w:rsidR="00F67B03">
        <w:rPr>
          <w:lang w:val="bg-BG"/>
        </w:rPr>
        <w:t>добавете още редове ако е необходимо</w:t>
      </w:r>
      <w:bookmarkEnd w:id="0"/>
      <w:r>
        <w:t>)</w:t>
      </w:r>
    </w:p>
    <w:p w14:paraId="77674047" w14:textId="77777777" w:rsidR="00F67B03" w:rsidRPr="00F67B03" w:rsidRDefault="00F67B03" w:rsidP="00F67B03">
      <w:pPr>
        <w:outlineLvl w:val="0"/>
        <w:rPr>
          <w:rFonts w:asciiTheme="majorHAnsi" w:hAnsiTheme="majorHAnsi"/>
          <w:b/>
          <w:color w:val="93D4CC" w:themeColor="accent2"/>
          <w:sz w:val="36"/>
          <w:szCs w:val="36"/>
        </w:rPr>
      </w:pPr>
      <w:r w:rsidRPr="00F67B03">
        <w:rPr>
          <w:rFonts w:asciiTheme="majorHAnsi" w:hAnsiTheme="majorHAnsi"/>
          <w:b/>
          <w:color w:val="93D4CC" w:themeColor="accent2"/>
          <w:sz w:val="36"/>
          <w:szCs w:val="36"/>
          <w:lang w:val="bg-BG"/>
        </w:rPr>
        <w:t>Таблица</w:t>
      </w:r>
      <w:r w:rsidRPr="00F67B03">
        <w:rPr>
          <w:rFonts w:asciiTheme="majorHAnsi" w:hAnsiTheme="majorHAnsi"/>
          <w:b/>
          <w:color w:val="93D4CC" w:themeColor="accent2"/>
          <w:sz w:val="36"/>
          <w:szCs w:val="36"/>
        </w:rPr>
        <w:t xml:space="preserve"> 2 – </w:t>
      </w:r>
      <w:r w:rsidRPr="00F67B03">
        <w:rPr>
          <w:rFonts w:asciiTheme="majorHAnsi" w:hAnsiTheme="majorHAnsi"/>
          <w:b/>
          <w:color w:val="93D4CC" w:themeColor="accent2"/>
          <w:sz w:val="36"/>
          <w:szCs w:val="36"/>
          <w:lang w:val="bg-BG"/>
        </w:rPr>
        <w:t>Умения, които не мога да обясня или опиша</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2254"/>
        <w:gridCol w:w="12342"/>
      </w:tblGrid>
      <w:tr w:rsidR="00F67B03" w:rsidRPr="00877E67" w14:paraId="41600273" w14:textId="77777777" w:rsidTr="00B3198D">
        <w:trPr>
          <w:trHeight w:val="736"/>
        </w:trPr>
        <w:tc>
          <w:tcPr>
            <w:tcW w:w="2254" w:type="dxa"/>
            <w:tcBorders>
              <w:top w:val="single" w:sz="4" w:space="0" w:color="F47F5D" w:themeColor="accent1"/>
              <w:left w:val="single" w:sz="4" w:space="0" w:color="F47F5D" w:themeColor="accent1"/>
              <w:bottom w:val="single" w:sz="4" w:space="0" w:color="F47F5D" w:themeColor="accent1"/>
              <w:right w:val="single" w:sz="4" w:space="0" w:color="F47F5D" w:themeColor="accent1"/>
            </w:tcBorders>
            <w:shd w:val="clear" w:color="auto" w:fill="FCE5DE" w:themeFill="accent1" w:themeFillTint="33"/>
            <w:vAlign w:val="center"/>
          </w:tcPr>
          <w:p w14:paraId="012E7E08" w14:textId="36F6DD1C" w:rsidR="00F67B03" w:rsidRPr="00877E67" w:rsidRDefault="00F67B03" w:rsidP="00F67B03">
            <w:pPr>
              <w:jc w:val="center"/>
              <w:rPr>
                <w:b/>
                <w:color w:val="F47F5D" w:themeColor="accent1"/>
                <w:sz w:val="24"/>
                <w:szCs w:val="24"/>
              </w:rPr>
            </w:pPr>
            <w:r>
              <w:rPr>
                <w:b/>
                <w:color w:val="F47F5D" w:themeColor="accent1"/>
                <w:sz w:val="24"/>
                <w:szCs w:val="24"/>
                <w:lang w:val="bg-BG"/>
              </w:rPr>
              <w:t>Умение</w:t>
            </w:r>
          </w:p>
        </w:tc>
        <w:tc>
          <w:tcPr>
            <w:tcW w:w="12342" w:type="dxa"/>
            <w:tcBorders>
              <w:top w:val="single" w:sz="4" w:space="0" w:color="F47F5D" w:themeColor="accent1"/>
              <w:left w:val="single" w:sz="4" w:space="0" w:color="F47F5D" w:themeColor="accent1"/>
              <w:bottom w:val="single" w:sz="4" w:space="0" w:color="F47F5D" w:themeColor="accent1"/>
              <w:right w:val="single" w:sz="4" w:space="0" w:color="F47F5D" w:themeColor="accent1"/>
            </w:tcBorders>
            <w:vAlign w:val="center"/>
          </w:tcPr>
          <w:p w14:paraId="6FA5A962" w14:textId="440325C3" w:rsidR="00F67B03" w:rsidRPr="009D3B47" w:rsidRDefault="00F67B03" w:rsidP="00F67B03">
            <w:r>
              <w:rPr>
                <w:b/>
                <w:bCs/>
                <w:lang w:val="bg-BG"/>
              </w:rPr>
              <w:t xml:space="preserve">Кратко описание </w:t>
            </w:r>
          </w:p>
        </w:tc>
      </w:tr>
      <w:tr w:rsidR="009F013C" w:rsidRPr="00877E67" w14:paraId="2468EBDE" w14:textId="77777777" w:rsidTr="00121762">
        <w:trPr>
          <w:trHeight w:val="736"/>
        </w:trPr>
        <w:tc>
          <w:tcPr>
            <w:tcW w:w="2254" w:type="dxa"/>
            <w:shd w:val="clear" w:color="auto" w:fill="FCE5DE" w:themeFill="accent1" w:themeFillTint="33"/>
            <w:vAlign w:val="center"/>
          </w:tcPr>
          <w:p w14:paraId="7AF1C0E0" w14:textId="77777777" w:rsidR="009F013C" w:rsidRPr="00877E67" w:rsidRDefault="009F013C" w:rsidP="009F013C">
            <w:pPr>
              <w:spacing w:after="160" w:line="259" w:lineRule="auto"/>
              <w:jc w:val="center"/>
              <w:rPr>
                <w:b/>
                <w:color w:val="F47F5D" w:themeColor="accent1"/>
                <w:sz w:val="24"/>
                <w:szCs w:val="24"/>
              </w:rPr>
            </w:pPr>
          </w:p>
        </w:tc>
        <w:tc>
          <w:tcPr>
            <w:tcW w:w="12342" w:type="dxa"/>
            <w:shd w:val="clear" w:color="auto" w:fill="auto"/>
            <w:vAlign w:val="center"/>
          </w:tcPr>
          <w:p w14:paraId="27813F5F" w14:textId="77777777" w:rsidR="009F013C" w:rsidRPr="009D3B47" w:rsidRDefault="009F013C" w:rsidP="009F013C">
            <w:pPr>
              <w:spacing w:after="160" w:line="259" w:lineRule="auto"/>
            </w:pPr>
          </w:p>
        </w:tc>
      </w:tr>
      <w:tr w:rsidR="009F013C" w:rsidRPr="00877E67" w14:paraId="7A8E05DB" w14:textId="77777777" w:rsidTr="00121762">
        <w:trPr>
          <w:trHeight w:val="736"/>
        </w:trPr>
        <w:tc>
          <w:tcPr>
            <w:tcW w:w="2254" w:type="dxa"/>
            <w:shd w:val="clear" w:color="auto" w:fill="FCDFD7" w:themeFill="accent6" w:themeFillTint="33"/>
            <w:vAlign w:val="center"/>
          </w:tcPr>
          <w:p w14:paraId="682D5AA5" w14:textId="77777777" w:rsidR="009F013C" w:rsidRPr="00580204" w:rsidRDefault="009F013C" w:rsidP="009F013C">
            <w:pPr>
              <w:spacing w:after="160" w:line="259" w:lineRule="auto"/>
              <w:jc w:val="center"/>
              <w:rPr>
                <w:b/>
                <w:color w:val="F47F5D" w:themeColor="accent1"/>
                <w:sz w:val="24"/>
                <w:szCs w:val="24"/>
              </w:rPr>
            </w:pPr>
          </w:p>
        </w:tc>
        <w:tc>
          <w:tcPr>
            <w:tcW w:w="12342" w:type="dxa"/>
            <w:vAlign w:val="center"/>
          </w:tcPr>
          <w:p w14:paraId="2EFB5238" w14:textId="77777777" w:rsidR="009F013C" w:rsidRPr="00877E67" w:rsidRDefault="009F013C" w:rsidP="009F013C">
            <w:pPr>
              <w:spacing w:after="160" w:line="259" w:lineRule="auto"/>
            </w:pPr>
          </w:p>
        </w:tc>
      </w:tr>
    </w:tbl>
    <w:p w14:paraId="75DEB6F1" w14:textId="53600994" w:rsidR="00121762" w:rsidRPr="00877E67" w:rsidRDefault="00121762" w:rsidP="00121762">
      <w:r>
        <w:t xml:space="preserve">(+ </w:t>
      </w:r>
      <w:r w:rsidR="00F67B03">
        <w:rPr>
          <w:lang w:val="bg-BG"/>
        </w:rPr>
        <w:t>добавете още редове ако е необходимо</w:t>
      </w:r>
      <w:r>
        <w:t>)</w:t>
      </w:r>
    </w:p>
    <w:p w14:paraId="7EAFBB9A" w14:textId="608A48B3" w:rsidR="00490C1D" w:rsidRDefault="00490C1D" w:rsidP="009D3B47">
      <w:pPr>
        <w:tabs>
          <w:tab w:val="left" w:pos="870"/>
        </w:tabs>
        <w:spacing w:after="0" w:line="276" w:lineRule="auto"/>
      </w:pPr>
    </w:p>
    <w:p w14:paraId="3413F815" w14:textId="7D211D89" w:rsidR="008614F6" w:rsidRDefault="008614F6" w:rsidP="009D3B47">
      <w:pPr>
        <w:tabs>
          <w:tab w:val="left" w:pos="870"/>
        </w:tabs>
        <w:spacing w:after="0" w:line="276" w:lineRule="auto"/>
      </w:pPr>
    </w:p>
    <w:p w14:paraId="7A76FDC9" w14:textId="41F31350" w:rsidR="008614F6" w:rsidRDefault="008614F6" w:rsidP="009D3B47">
      <w:pPr>
        <w:tabs>
          <w:tab w:val="left" w:pos="870"/>
        </w:tabs>
        <w:spacing w:after="0" w:line="276" w:lineRule="auto"/>
      </w:pPr>
    </w:p>
    <w:p w14:paraId="277AA7E1" w14:textId="77777777" w:rsidR="00901C70" w:rsidRDefault="00901C70" w:rsidP="009D3B47">
      <w:pPr>
        <w:tabs>
          <w:tab w:val="left" w:pos="870"/>
        </w:tabs>
        <w:spacing w:after="0" w:line="276" w:lineRule="auto"/>
        <w:sectPr w:rsidR="00901C70" w:rsidSect="00F73C3B">
          <w:headerReference w:type="first" r:id="rId16"/>
          <w:pgSz w:w="16839" w:h="11907" w:orient="landscape" w:code="9"/>
          <w:pgMar w:top="1440" w:right="1899" w:bottom="1440" w:left="1440" w:header="720" w:footer="720" w:gutter="0"/>
          <w:cols w:space="720"/>
          <w:titlePg/>
          <w:docGrid w:linePitch="360"/>
        </w:sectPr>
      </w:pPr>
    </w:p>
    <w:p w14:paraId="2538B151" w14:textId="75ED30EB" w:rsidR="008614F6" w:rsidRDefault="008614F6" w:rsidP="009D3B47">
      <w:pPr>
        <w:tabs>
          <w:tab w:val="left" w:pos="870"/>
        </w:tabs>
        <w:spacing w:after="0" w:line="276" w:lineRule="auto"/>
      </w:pPr>
    </w:p>
    <w:p w14:paraId="7BDEA385" w14:textId="77777777" w:rsidR="00F67B03" w:rsidRPr="00F67B03" w:rsidRDefault="00F67B03" w:rsidP="00F67B03">
      <w:pPr>
        <w:spacing w:line="256" w:lineRule="auto"/>
        <w:outlineLvl w:val="0"/>
        <w:rPr>
          <w:rFonts w:ascii="Open Sans" w:eastAsia="Open Sans" w:hAnsi="Open Sans" w:cs="Times New Roman"/>
          <w:b/>
          <w:color w:val="93D4CC" w:themeColor="accent2"/>
          <w:sz w:val="36"/>
          <w:szCs w:val="36"/>
        </w:rPr>
      </w:pPr>
      <w:r w:rsidRPr="00F67B03">
        <w:rPr>
          <w:rFonts w:ascii="Open Sans" w:eastAsia="Open Sans" w:hAnsi="Open Sans" w:cs="Times New Roman"/>
          <w:b/>
          <w:color w:val="93D4CC" w:themeColor="accent2"/>
          <w:sz w:val="36"/>
          <w:szCs w:val="36"/>
          <w:lang w:val="bg-BG"/>
        </w:rPr>
        <w:t>Таблица</w:t>
      </w:r>
      <w:r w:rsidRPr="00F67B03">
        <w:rPr>
          <w:rFonts w:ascii="Open Sans" w:eastAsia="Open Sans" w:hAnsi="Open Sans" w:cs="Times New Roman"/>
          <w:b/>
          <w:color w:val="93D4CC" w:themeColor="accent2"/>
          <w:sz w:val="36"/>
          <w:szCs w:val="36"/>
        </w:rPr>
        <w:t xml:space="preserve"> 3 – </w:t>
      </w:r>
      <w:r w:rsidRPr="00F67B03">
        <w:rPr>
          <w:rFonts w:ascii="Open Sans" w:eastAsia="Open Sans" w:hAnsi="Open Sans" w:cs="Times New Roman"/>
          <w:b/>
          <w:color w:val="93D4CC" w:themeColor="accent2"/>
          <w:sz w:val="36"/>
          <w:szCs w:val="36"/>
          <w:lang w:val="bg-BG"/>
        </w:rPr>
        <w:t xml:space="preserve">Проверка на моите наставнически умения </w:t>
      </w:r>
    </w:p>
    <w:tbl>
      <w:tblPr>
        <w:tblStyle w:val="TableGrid"/>
        <w:tblW w:w="9209"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4604"/>
        <w:gridCol w:w="4605"/>
      </w:tblGrid>
      <w:tr w:rsidR="00F67B03" w:rsidRPr="00877E67" w14:paraId="3DB98A05" w14:textId="77777777" w:rsidTr="00A37710">
        <w:trPr>
          <w:trHeight w:val="736"/>
        </w:trPr>
        <w:tc>
          <w:tcPr>
            <w:tcW w:w="4604" w:type="dxa"/>
            <w:tcBorders>
              <w:top w:val="single" w:sz="4" w:space="0" w:color="E1E2E3" w:themeColor="text2"/>
              <w:left w:val="single" w:sz="4" w:space="0" w:color="E1E2E3" w:themeColor="text2"/>
              <w:bottom w:val="single" w:sz="4" w:space="0" w:color="E1E2E3" w:themeColor="text2"/>
              <w:right w:val="single" w:sz="4" w:space="0" w:color="E1E2E3" w:themeColor="text2"/>
            </w:tcBorders>
            <w:shd w:val="clear" w:color="auto" w:fill="F47F5D"/>
            <w:vAlign w:val="center"/>
          </w:tcPr>
          <w:p w14:paraId="0DA733DF" w14:textId="0D6496EC" w:rsidR="00F67B03" w:rsidRPr="00382F8B" w:rsidRDefault="00F67B03" w:rsidP="00F67B03">
            <w:pPr>
              <w:jc w:val="center"/>
              <w:rPr>
                <w:b/>
                <w:bCs/>
                <w:color w:val="FFFFFF" w:themeColor="text1"/>
                <w:sz w:val="36"/>
                <w:szCs w:val="36"/>
              </w:rPr>
            </w:pPr>
            <w:r>
              <w:rPr>
                <w:b/>
                <w:bCs/>
                <w:color w:val="FFFFFF" w:themeColor="text1"/>
                <w:sz w:val="36"/>
                <w:szCs w:val="36"/>
                <w:lang w:val="bg-BG"/>
              </w:rPr>
              <w:t>Профил на наставника</w:t>
            </w:r>
          </w:p>
        </w:tc>
        <w:tc>
          <w:tcPr>
            <w:tcW w:w="4605" w:type="dxa"/>
            <w:tcBorders>
              <w:top w:val="single" w:sz="4" w:space="0" w:color="E1E2E3" w:themeColor="text2"/>
              <w:left w:val="single" w:sz="4" w:space="0" w:color="E1E2E3" w:themeColor="text2"/>
              <w:bottom w:val="single" w:sz="4" w:space="0" w:color="E1E2E3" w:themeColor="text2"/>
              <w:right w:val="single" w:sz="4" w:space="0" w:color="E1E2E3" w:themeColor="text2"/>
            </w:tcBorders>
            <w:shd w:val="clear" w:color="auto" w:fill="93D4CC"/>
            <w:vAlign w:val="center"/>
          </w:tcPr>
          <w:p w14:paraId="410025DE" w14:textId="4FB491AF" w:rsidR="00F67B03" w:rsidRPr="009D3B47" w:rsidRDefault="00F67B03" w:rsidP="00F67B03">
            <w:pPr>
              <w:jc w:val="center"/>
            </w:pPr>
            <w:r>
              <w:rPr>
                <w:b/>
                <w:bCs/>
                <w:color w:val="FFFFFF" w:themeColor="text1"/>
                <w:sz w:val="36"/>
                <w:szCs w:val="36"/>
                <w:lang w:val="bg-BG"/>
              </w:rPr>
              <w:t>Профил на наставлявания</w:t>
            </w:r>
          </w:p>
        </w:tc>
      </w:tr>
      <w:tr w:rsidR="00025E5C" w:rsidRPr="00877E67" w14:paraId="322AD23E" w14:textId="77777777" w:rsidTr="00D43A10">
        <w:trPr>
          <w:trHeight w:val="736"/>
        </w:trPr>
        <w:tc>
          <w:tcPr>
            <w:tcW w:w="4604" w:type="dxa"/>
            <w:shd w:val="clear" w:color="auto" w:fill="auto"/>
            <w:vAlign w:val="center"/>
          </w:tcPr>
          <w:p w14:paraId="6BCB05AB" w14:textId="5477F84F" w:rsidR="00025E5C" w:rsidRDefault="0087243D" w:rsidP="00584BE8">
            <w:sdt>
              <w:sdtPr>
                <w:rPr>
                  <w:rFonts w:cstheme="minorHAnsi"/>
                </w:rPr>
                <w:id w:val="-25567382"/>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025E5C">
              <w:t xml:space="preserve"> </w:t>
            </w:r>
            <w:r w:rsidR="00F67B03">
              <w:rPr>
                <w:lang w:val="bg-BG"/>
              </w:rPr>
              <w:t>Знам достатъчно за наставничеството и за възможностите за подкрепа на другите да развиват своите компетенции</w:t>
            </w:r>
          </w:p>
          <w:p w14:paraId="66A56D6D" w14:textId="77777777" w:rsidR="00025E5C" w:rsidRDefault="00025E5C" w:rsidP="00584BE8"/>
          <w:p w14:paraId="7363D59F" w14:textId="0CBFCA73" w:rsidR="00025E5C" w:rsidRDefault="0087243D" w:rsidP="00584BE8">
            <w:sdt>
              <w:sdtPr>
                <w:rPr>
                  <w:rFonts w:cstheme="minorHAnsi"/>
                </w:rPr>
                <w:id w:val="1006631286"/>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F67B03">
              <w:rPr>
                <w:lang w:val="bg-BG"/>
              </w:rPr>
              <w:t>Мога да вдъхновявам околните</w:t>
            </w:r>
          </w:p>
          <w:p w14:paraId="58072B99" w14:textId="77777777" w:rsidR="00025E5C" w:rsidRDefault="00025E5C" w:rsidP="00584BE8"/>
          <w:p w14:paraId="39F263C7" w14:textId="77777777" w:rsidR="00F67B03" w:rsidRPr="00F67B03" w:rsidRDefault="0087243D" w:rsidP="00F67B03">
            <w:pPr>
              <w:spacing w:line="256" w:lineRule="auto"/>
              <w:rPr>
                <w:rFonts w:eastAsia="Open Sans" w:cs="Times New Roman"/>
              </w:rPr>
            </w:pPr>
            <w:sdt>
              <w:sdtPr>
                <w:rPr>
                  <w:rFonts w:eastAsia="Open Sans" w:cs="Open Sans"/>
                </w:rPr>
                <w:id w:val="1040241981"/>
                <w14:checkbox>
                  <w14:checked w14:val="0"/>
                  <w14:checkedState w14:val="2612" w14:font="MS Gothic"/>
                  <w14:uncheckedState w14:val="2610" w14:font="MS Gothic"/>
                </w14:checkbox>
              </w:sdtPr>
              <w:sdtEndPr/>
              <w:sdtContent>
                <w:r w:rsidR="00F67B03" w:rsidRPr="00F67B03">
                  <w:rPr>
                    <w:rFonts w:ascii="Segoe UI Symbol" w:eastAsia="Open Sans" w:hAnsi="Segoe UI Symbol" w:cs="Segoe UI Symbol"/>
                  </w:rPr>
                  <w:t>☐</w:t>
                </w:r>
              </w:sdtContent>
            </w:sdt>
            <w:r w:rsidR="00F67B03" w:rsidRPr="00F67B03">
              <w:rPr>
                <w:rFonts w:eastAsia="Open Sans" w:cs="Times New Roman"/>
              </w:rPr>
              <w:t xml:space="preserve"> </w:t>
            </w:r>
            <w:r w:rsidR="00F67B03" w:rsidRPr="00F67B03">
              <w:rPr>
                <w:rFonts w:eastAsia="Open Sans" w:cs="Times New Roman"/>
                <w:lang w:val="bg-BG"/>
              </w:rPr>
              <w:t>Мога да давам коригираща обратна връзка</w:t>
            </w:r>
          </w:p>
          <w:p w14:paraId="22EA8EC1" w14:textId="77777777" w:rsidR="00F67B03" w:rsidRPr="00F67B03" w:rsidRDefault="00F67B03" w:rsidP="00F67B03">
            <w:pPr>
              <w:spacing w:line="256" w:lineRule="auto"/>
              <w:rPr>
                <w:rFonts w:eastAsia="Open Sans" w:cs="Times New Roman"/>
              </w:rPr>
            </w:pPr>
          </w:p>
          <w:p w14:paraId="1B734434" w14:textId="77777777" w:rsidR="00F67B03" w:rsidRPr="00F67B03" w:rsidRDefault="0087243D" w:rsidP="00F67B03">
            <w:pPr>
              <w:spacing w:line="256" w:lineRule="auto"/>
              <w:rPr>
                <w:rFonts w:eastAsia="Open Sans" w:cs="Times New Roman"/>
              </w:rPr>
            </w:pPr>
            <w:sdt>
              <w:sdtPr>
                <w:rPr>
                  <w:rFonts w:eastAsia="Open Sans" w:cs="Open Sans"/>
                </w:rPr>
                <w:id w:val="-1779015912"/>
                <w14:checkbox>
                  <w14:checked w14:val="0"/>
                  <w14:checkedState w14:val="2612" w14:font="MS Gothic"/>
                  <w14:uncheckedState w14:val="2610" w14:font="MS Gothic"/>
                </w14:checkbox>
              </w:sdtPr>
              <w:sdtEndPr/>
              <w:sdtContent>
                <w:r w:rsidR="00F67B03" w:rsidRPr="00F67B03">
                  <w:rPr>
                    <w:rFonts w:ascii="Segoe UI Symbol" w:eastAsia="Open Sans" w:hAnsi="Segoe UI Symbol" w:cs="Segoe UI Symbol"/>
                  </w:rPr>
                  <w:t>☐</w:t>
                </w:r>
              </w:sdtContent>
            </w:sdt>
            <w:r w:rsidR="00F67B03" w:rsidRPr="00F67B03">
              <w:rPr>
                <w:rFonts w:eastAsia="Open Sans" w:cs="Times New Roman"/>
              </w:rPr>
              <w:t xml:space="preserve"> </w:t>
            </w:r>
            <w:r w:rsidR="00F67B03" w:rsidRPr="00F67B03">
              <w:rPr>
                <w:rFonts w:eastAsia="Open Sans" w:cs="Times New Roman"/>
                <w:lang w:val="bg-BG"/>
              </w:rPr>
              <w:t xml:space="preserve">Мога ефективно да задавам въпроси </w:t>
            </w:r>
          </w:p>
          <w:p w14:paraId="300C3A4F" w14:textId="77777777" w:rsidR="00F67B03" w:rsidRPr="00F67B03" w:rsidRDefault="00F67B03" w:rsidP="00F67B03">
            <w:pPr>
              <w:spacing w:line="256" w:lineRule="auto"/>
              <w:rPr>
                <w:rFonts w:eastAsia="Open Sans" w:cs="Times New Roman"/>
              </w:rPr>
            </w:pPr>
          </w:p>
          <w:p w14:paraId="6025C41C" w14:textId="77777777" w:rsidR="00F67B03" w:rsidRPr="00F67B03" w:rsidRDefault="0087243D" w:rsidP="00F67B03">
            <w:pPr>
              <w:spacing w:line="256" w:lineRule="auto"/>
              <w:rPr>
                <w:rFonts w:eastAsia="Open Sans" w:cs="Times New Roman"/>
              </w:rPr>
            </w:pPr>
            <w:sdt>
              <w:sdtPr>
                <w:rPr>
                  <w:rFonts w:eastAsia="Open Sans" w:cs="Open Sans"/>
                </w:rPr>
                <w:id w:val="595131899"/>
                <w14:checkbox>
                  <w14:checked w14:val="0"/>
                  <w14:checkedState w14:val="2612" w14:font="MS Gothic"/>
                  <w14:uncheckedState w14:val="2610" w14:font="MS Gothic"/>
                </w14:checkbox>
              </w:sdtPr>
              <w:sdtEndPr/>
              <w:sdtContent>
                <w:r w:rsidR="00F67B03" w:rsidRPr="00F67B03">
                  <w:rPr>
                    <w:rFonts w:ascii="Segoe UI Symbol" w:eastAsia="Open Sans" w:hAnsi="Segoe UI Symbol" w:cs="Segoe UI Symbol"/>
                  </w:rPr>
                  <w:t>☐</w:t>
                </w:r>
              </w:sdtContent>
            </w:sdt>
            <w:r w:rsidR="00F67B03" w:rsidRPr="00F67B03">
              <w:rPr>
                <w:rFonts w:eastAsia="Open Sans" w:cs="Times New Roman"/>
              </w:rPr>
              <w:t xml:space="preserve"> </w:t>
            </w:r>
            <w:r w:rsidR="00F67B03" w:rsidRPr="00F67B03">
              <w:rPr>
                <w:rFonts w:eastAsia="Open Sans" w:cs="Times New Roman"/>
                <w:lang w:val="bg-BG"/>
              </w:rPr>
              <w:t>Мога да управлявам рискове</w:t>
            </w:r>
          </w:p>
          <w:p w14:paraId="7B00F38A" w14:textId="77777777" w:rsidR="00025E5C" w:rsidRDefault="00025E5C" w:rsidP="00025E5C"/>
          <w:p w14:paraId="405C31E9" w14:textId="2F873FB2" w:rsidR="00025E5C" w:rsidRDefault="0087243D" w:rsidP="00025E5C">
            <w:sdt>
              <w:sdtPr>
                <w:rPr>
                  <w:rFonts w:cstheme="minorHAnsi"/>
                </w:rPr>
                <w:id w:val="498087800"/>
                <w14:checkbox>
                  <w14:checked w14:val="0"/>
                  <w14:checkedState w14:val="2612" w14:font="MS Gothic"/>
                  <w14:uncheckedState w14:val="2610" w14:font="MS Gothic"/>
                </w14:checkbox>
              </w:sdtPr>
              <w:sdtEndPr/>
              <w:sdtContent>
                <w:r w:rsidR="00D62696">
                  <w:rPr>
                    <w:rFonts w:ascii="MS Gothic" w:eastAsia="MS Gothic" w:hAnsi="MS Gothic" w:cstheme="minorHAnsi" w:hint="eastAsia"/>
                  </w:rPr>
                  <w:t>☐</w:t>
                </w:r>
              </w:sdtContent>
            </w:sdt>
            <w:r w:rsidR="00D62696">
              <w:t xml:space="preserve"> </w:t>
            </w:r>
            <w:r w:rsidR="008D7F4F">
              <w:rPr>
                <w:lang w:val="bg-BG"/>
              </w:rPr>
              <w:t>Мога да оказвам подкрепа на другите, за да получат достъп и възможност за работа</w:t>
            </w:r>
          </w:p>
          <w:p w14:paraId="2BF389D8" w14:textId="77777777" w:rsidR="00025E5C" w:rsidRDefault="00025E5C" w:rsidP="00025E5C"/>
          <w:p w14:paraId="4F73A506" w14:textId="77777777" w:rsidR="008D7F4F" w:rsidRPr="008D7F4F" w:rsidRDefault="0087243D" w:rsidP="008D7F4F">
            <w:pPr>
              <w:spacing w:line="256" w:lineRule="auto"/>
              <w:rPr>
                <w:rFonts w:eastAsia="Open Sans" w:cs="Times New Roman"/>
              </w:rPr>
            </w:pPr>
            <w:sdt>
              <w:sdtPr>
                <w:rPr>
                  <w:rFonts w:eastAsia="Open Sans" w:cs="Open Sans"/>
                </w:rPr>
                <w:id w:val="187806142"/>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 xml:space="preserve">Притежавам определена експертиза, която мога да споделя с останалите </w:t>
            </w:r>
          </w:p>
          <w:p w14:paraId="228EC7B9" w14:textId="77777777" w:rsidR="008D7F4F" w:rsidRPr="008D7F4F" w:rsidRDefault="008D7F4F" w:rsidP="008D7F4F">
            <w:pPr>
              <w:spacing w:line="256" w:lineRule="auto"/>
              <w:rPr>
                <w:rFonts w:eastAsia="Open Sans" w:cs="Times New Roman"/>
              </w:rPr>
            </w:pPr>
          </w:p>
          <w:p w14:paraId="5A90D74D" w14:textId="77777777" w:rsidR="008D7F4F" w:rsidRPr="008D7F4F" w:rsidRDefault="0087243D" w:rsidP="008D7F4F">
            <w:pPr>
              <w:spacing w:line="256" w:lineRule="auto"/>
              <w:rPr>
                <w:rFonts w:eastAsia="Open Sans" w:cs="Times New Roman"/>
              </w:rPr>
            </w:pPr>
            <w:sdt>
              <w:sdtPr>
                <w:rPr>
                  <w:rFonts w:eastAsia="Open Sans" w:cs="Open Sans"/>
                </w:rPr>
                <w:id w:val="-796063116"/>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Обичам да уча и да развивам компетенциите си</w:t>
            </w:r>
          </w:p>
          <w:p w14:paraId="6B21294B" w14:textId="77777777" w:rsidR="00025E5C" w:rsidRDefault="00025E5C" w:rsidP="00025E5C"/>
          <w:p w14:paraId="26BD824A" w14:textId="77777777" w:rsidR="008D7F4F" w:rsidRPr="008D7F4F" w:rsidRDefault="0087243D" w:rsidP="008D7F4F">
            <w:pPr>
              <w:spacing w:line="256" w:lineRule="auto"/>
              <w:rPr>
                <w:rFonts w:eastAsia="Open Sans" w:cs="Times New Roman"/>
              </w:rPr>
            </w:pPr>
            <w:sdt>
              <w:sdtPr>
                <w:rPr>
                  <w:rFonts w:eastAsia="Open Sans" w:cs="Open Sans"/>
                </w:rPr>
                <w:id w:val="-109203756"/>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Имам голямо желание да трупам нови знания</w:t>
            </w:r>
          </w:p>
          <w:p w14:paraId="4F3C10A5" w14:textId="77777777" w:rsidR="008D7F4F" w:rsidRPr="008D7F4F" w:rsidRDefault="008D7F4F" w:rsidP="008D7F4F">
            <w:pPr>
              <w:spacing w:line="256" w:lineRule="auto"/>
              <w:rPr>
                <w:rFonts w:eastAsia="Open Sans" w:cs="Times New Roman"/>
              </w:rPr>
            </w:pPr>
          </w:p>
          <w:p w14:paraId="4E5779E2" w14:textId="4DAA3F9E" w:rsidR="008D7F4F" w:rsidRPr="008D7F4F" w:rsidRDefault="0087243D" w:rsidP="008D7F4F">
            <w:pPr>
              <w:spacing w:line="256" w:lineRule="auto"/>
              <w:rPr>
                <w:rFonts w:eastAsia="Open Sans" w:cs="Times New Roman"/>
              </w:rPr>
            </w:pPr>
            <w:sdt>
              <w:sdtPr>
                <w:rPr>
                  <w:rFonts w:eastAsia="Open Sans" w:cs="Open Sans"/>
                </w:rPr>
                <w:id w:val="445968809"/>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 xml:space="preserve">Аз съм човек, който </w:t>
            </w:r>
            <w:r w:rsidR="008D7F4F">
              <w:rPr>
                <w:rFonts w:eastAsia="Open Sans" w:cs="Times New Roman"/>
                <w:lang w:val="bg-BG"/>
              </w:rPr>
              <w:t xml:space="preserve">много </w:t>
            </w:r>
            <w:r w:rsidR="008D7F4F" w:rsidRPr="008D7F4F">
              <w:rPr>
                <w:rFonts w:eastAsia="Open Sans" w:cs="Times New Roman"/>
                <w:lang w:val="bg-BG"/>
              </w:rPr>
              <w:t>подкрепя и окуражава другите</w:t>
            </w:r>
          </w:p>
          <w:p w14:paraId="3746300C" w14:textId="1AAE0D5C" w:rsidR="00455431" w:rsidRDefault="00455431" w:rsidP="00025E5C"/>
          <w:p w14:paraId="796D55CC" w14:textId="77777777" w:rsidR="008D7F4F" w:rsidRPr="008D7F4F" w:rsidRDefault="0087243D" w:rsidP="008D7F4F">
            <w:pPr>
              <w:rPr>
                <w:rFonts w:cstheme="minorHAnsi"/>
              </w:rPr>
            </w:pPr>
            <w:sdt>
              <w:sdtPr>
                <w:rPr>
                  <w:rFonts w:cstheme="minorHAnsi"/>
                </w:rPr>
                <w:id w:val="-937138567"/>
                <w14:checkbox>
                  <w14:checked w14:val="0"/>
                  <w14:checkedState w14:val="2612" w14:font="MS Gothic"/>
                  <w14:uncheckedState w14:val="2610" w14:font="MS Gothic"/>
                </w14:checkbox>
              </w:sdtPr>
              <w:sdtEndPr/>
              <w:sdtContent>
                <w:r w:rsidR="008D7F4F" w:rsidRPr="008D7F4F">
                  <w:rPr>
                    <w:rFonts w:ascii="Segoe UI Symbol" w:hAnsi="Segoe UI Symbol" w:cs="Segoe UI Symbol"/>
                  </w:rPr>
                  <w:t>☐</w:t>
                </w:r>
              </w:sdtContent>
            </w:sdt>
            <w:r w:rsidR="008D7F4F" w:rsidRPr="008D7F4F">
              <w:rPr>
                <w:rFonts w:cstheme="minorHAnsi"/>
              </w:rPr>
              <w:t xml:space="preserve"> </w:t>
            </w:r>
            <w:r w:rsidR="008D7F4F" w:rsidRPr="008D7F4F">
              <w:rPr>
                <w:rFonts w:cstheme="minorHAnsi"/>
                <w:lang w:val="bg-BG"/>
              </w:rPr>
              <w:t>Имам отлични комуникационни умения</w:t>
            </w:r>
          </w:p>
          <w:p w14:paraId="72817914" w14:textId="77777777" w:rsidR="008D7F4F" w:rsidRPr="008D7F4F" w:rsidRDefault="008D7F4F" w:rsidP="008D7F4F">
            <w:pPr>
              <w:rPr>
                <w:rFonts w:cstheme="minorHAnsi"/>
              </w:rPr>
            </w:pPr>
          </w:p>
          <w:p w14:paraId="6C0EEBC6" w14:textId="77777777" w:rsidR="008D7F4F" w:rsidRPr="008D7F4F" w:rsidRDefault="0087243D" w:rsidP="008D7F4F">
            <w:pPr>
              <w:rPr>
                <w:rFonts w:cstheme="minorHAnsi"/>
              </w:rPr>
            </w:pPr>
            <w:sdt>
              <w:sdtPr>
                <w:rPr>
                  <w:rFonts w:cstheme="minorHAnsi"/>
                </w:rPr>
                <w:id w:val="874037980"/>
                <w14:checkbox>
                  <w14:checked w14:val="0"/>
                  <w14:checkedState w14:val="2612" w14:font="MS Gothic"/>
                  <w14:uncheckedState w14:val="2610" w14:font="MS Gothic"/>
                </w14:checkbox>
              </w:sdtPr>
              <w:sdtEndPr/>
              <w:sdtContent>
                <w:r w:rsidR="008D7F4F" w:rsidRPr="008D7F4F">
                  <w:rPr>
                    <w:rFonts w:ascii="Segoe UI Symbol" w:hAnsi="Segoe UI Symbol" w:cs="Segoe UI Symbol"/>
                  </w:rPr>
                  <w:t>☐</w:t>
                </w:r>
              </w:sdtContent>
            </w:sdt>
            <w:r w:rsidR="008D7F4F" w:rsidRPr="008D7F4F">
              <w:rPr>
                <w:rFonts w:cstheme="minorHAnsi"/>
              </w:rPr>
              <w:t xml:space="preserve"> </w:t>
            </w:r>
            <w:r w:rsidR="008D7F4F" w:rsidRPr="008D7F4F">
              <w:rPr>
                <w:rFonts w:cstheme="minorHAnsi"/>
                <w:lang w:val="bg-BG"/>
              </w:rPr>
              <w:t>Умея да слушам активно и ефективно да задавам въпроси</w:t>
            </w:r>
          </w:p>
          <w:p w14:paraId="623C3526" w14:textId="0D68B915" w:rsidR="00D01B7C" w:rsidRDefault="00D01B7C" w:rsidP="00025E5C"/>
          <w:p w14:paraId="78DD445B" w14:textId="77777777" w:rsidR="008D7F4F" w:rsidRPr="008D7F4F" w:rsidRDefault="0087243D" w:rsidP="008D7F4F">
            <w:pPr>
              <w:spacing w:line="256" w:lineRule="auto"/>
              <w:rPr>
                <w:rFonts w:eastAsia="Open Sans" w:cs="Times New Roman"/>
              </w:rPr>
            </w:pPr>
            <w:sdt>
              <w:sdtPr>
                <w:rPr>
                  <w:rFonts w:eastAsia="Open Sans" w:cs="Open Sans"/>
                </w:rPr>
                <w:id w:val="-473377145"/>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Ценя отношенията, основани на доверие</w:t>
            </w:r>
          </w:p>
          <w:p w14:paraId="0591227D" w14:textId="77777777" w:rsidR="00D01B7C" w:rsidRDefault="00D01B7C" w:rsidP="00025E5C"/>
          <w:p w14:paraId="34DB4F58" w14:textId="37F86D9A" w:rsidR="00025E5C" w:rsidRDefault="00025E5C" w:rsidP="00584BE8"/>
        </w:tc>
        <w:tc>
          <w:tcPr>
            <w:tcW w:w="4605" w:type="dxa"/>
            <w:shd w:val="clear" w:color="auto" w:fill="auto"/>
          </w:tcPr>
          <w:p w14:paraId="1A33B6C3" w14:textId="77777777" w:rsidR="008D7F4F" w:rsidRPr="008D7F4F" w:rsidRDefault="008D7F4F" w:rsidP="008D7F4F">
            <w:pPr>
              <w:spacing w:line="256" w:lineRule="auto"/>
              <w:rPr>
                <w:rFonts w:eastAsia="Open Sans" w:cs="Times New Roman"/>
              </w:rPr>
            </w:pPr>
            <w:r w:rsidRPr="008D7F4F">
              <w:rPr>
                <w:rFonts w:eastAsia="Open Sans" w:cs="Times New Roman"/>
                <w:lang w:val="bg-BG"/>
              </w:rPr>
              <w:lastRenderedPageBreak/>
              <w:t>Осъзнавам важността да бъдеш наставляван</w:t>
            </w:r>
          </w:p>
          <w:p w14:paraId="4CF728A9" w14:textId="77777777" w:rsidR="008D7F4F" w:rsidRPr="008D7F4F" w:rsidRDefault="008D7F4F" w:rsidP="008D7F4F">
            <w:pPr>
              <w:spacing w:line="256" w:lineRule="auto"/>
              <w:rPr>
                <w:rFonts w:eastAsia="Open Sans" w:cs="Times New Roman"/>
              </w:rPr>
            </w:pPr>
          </w:p>
          <w:p w14:paraId="40DFC2B9" w14:textId="77777777" w:rsidR="008D7F4F" w:rsidRPr="008D7F4F" w:rsidRDefault="0087243D" w:rsidP="008D7F4F">
            <w:pPr>
              <w:spacing w:line="256" w:lineRule="auto"/>
              <w:rPr>
                <w:rFonts w:eastAsia="Open Sans" w:cs="Times New Roman"/>
              </w:rPr>
            </w:pPr>
            <w:sdt>
              <w:sdtPr>
                <w:rPr>
                  <w:rFonts w:eastAsia="Open Sans" w:cs="Open Sans"/>
                </w:rPr>
                <w:id w:val="-1562716737"/>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Разбирам концепцията за активно слушане</w:t>
            </w:r>
          </w:p>
          <w:p w14:paraId="633DF930" w14:textId="77777777" w:rsidR="008D7F4F" w:rsidRPr="008D7F4F" w:rsidRDefault="008D7F4F" w:rsidP="008D7F4F">
            <w:pPr>
              <w:spacing w:line="256" w:lineRule="auto"/>
              <w:rPr>
                <w:rFonts w:eastAsia="Open Sans" w:cs="Times New Roman"/>
              </w:rPr>
            </w:pPr>
          </w:p>
          <w:p w14:paraId="5B8D994D" w14:textId="77777777" w:rsidR="008D7F4F" w:rsidRPr="008D7F4F" w:rsidRDefault="0087243D" w:rsidP="008D7F4F">
            <w:pPr>
              <w:spacing w:line="256" w:lineRule="auto"/>
              <w:rPr>
                <w:rFonts w:eastAsia="Open Sans" w:cs="Times New Roman"/>
              </w:rPr>
            </w:pPr>
            <w:sdt>
              <w:sdtPr>
                <w:rPr>
                  <w:rFonts w:eastAsia="Open Sans" w:cs="Open Sans"/>
                </w:rPr>
                <w:id w:val="-372923670"/>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Аз съм човек, който учи активно</w:t>
            </w:r>
          </w:p>
          <w:p w14:paraId="623F0A45" w14:textId="77777777" w:rsidR="008D7F4F" w:rsidRPr="008D7F4F" w:rsidRDefault="008D7F4F" w:rsidP="008D7F4F">
            <w:pPr>
              <w:spacing w:line="256" w:lineRule="auto"/>
              <w:rPr>
                <w:rFonts w:eastAsia="Open Sans" w:cs="Times New Roman"/>
              </w:rPr>
            </w:pPr>
          </w:p>
          <w:p w14:paraId="2779D71A" w14:textId="77777777" w:rsidR="008D7F4F" w:rsidRPr="008D7F4F" w:rsidRDefault="0087243D" w:rsidP="008D7F4F">
            <w:pPr>
              <w:spacing w:line="256" w:lineRule="auto"/>
              <w:rPr>
                <w:rFonts w:eastAsia="Open Sans" w:cs="Times New Roman"/>
              </w:rPr>
            </w:pPr>
            <w:sdt>
              <w:sdtPr>
                <w:rPr>
                  <w:rFonts w:eastAsia="Open Sans" w:cs="Open Sans"/>
                </w:rPr>
                <w:id w:val="1840889300"/>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Често поемам инициативата</w:t>
            </w:r>
          </w:p>
          <w:p w14:paraId="083DD8B7" w14:textId="77777777" w:rsidR="008D7F4F" w:rsidRPr="008D7F4F" w:rsidRDefault="008D7F4F" w:rsidP="008D7F4F">
            <w:pPr>
              <w:spacing w:line="256" w:lineRule="auto"/>
              <w:rPr>
                <w:rFonts w:eastAsia="Open Sans" w:cs="Times New Roman"/>
              </w:rPr>
            </w:pPr>
          </w:p>
          <w:p w14:paraId="47AF96E8" w14:textId="24ABAA14" w:rsidR="008D7F4F" w:rsidRPr="008D7F4F" w:rsidRDefault="0087243D" w:rsidP="008D7F4F">
            <w:pPr>
              <w:spacing w:line="256" w:lineRule="auto"/>
              <w:rPr>
                <w:rFonts w:eastAsia="Open Sans" w:cs="Times New Roman"/>
              </w:rPr>
            </w:pPr>
            <w:sdt>
              <w:sdtPr>
                <w:rPr>
                  <w:rFonts w:eastAsia="Open Sans" w:cs="Open Sans"/>
                </w:rPr>
                <w:id w:val="1827007440"/>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 xml:space="preserve">Умея да следвам </w:t>
            </w:r>
            <w:r w:rsidR="008D7F4F">
              <w:rPr>
                <w:rFonts w:eastAsia="Open Sans" w:cs="Times New Roman"/>
                <w:lang w:val="bg-BG"/>
              </w:rPr>
              <w:t>насоки</w:t>
            </w:r>
          </w:p>
          <w:p w14:paraId="363D257D" w14:textId="77777777" w:rsidR="008D7F4F" w:rsidRPr="008D7F4F" w:rsidRDefault="008D7F4F" w:rsidP="008D7F4F">
            <w:pPr>
              <w:spacing w:line="256" w:lineRule="auto"/>
              <w:rPr>
                <w:rFonts w:eastAsia="Open Sans" w:cs="Times New Roman"/>
              </w:rPr>
            </w:pPr>
          </w:p>
          <w:p w14:paraId="62D3F2C4" w14:textId="77777777" w:rsidR="008D7F4F" w:rsidRPr="008D7F4F" w:rsidRDefault="0087243D" w:rsidP="008D7F4F">
            <w:pPr>
              <w:spacing w:line="256" w:lineRule="auto"/>
              <w:rPr>
                <w:rFonts w:eastAsia="Open Sans" w:cs="Times New Roman"/>
              </w:rPr>
            </w:pPr>
            <w:sdt>
              <w:sdtPr>
                <w:rPr>
                  <w:rFonts w:eastAsia="Open Sans" w:cs="Open Sans"/>
                </w:rPr>
                <w:id w:val="-1843693232"/>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Мога да изграждам и развивам взаимоотношения</w:t>
            </w:r>
          </w:p>
          <w:p w14:paraId="7815388B" w14:textId="77777777" w:rsidR="008D7F4F" w:rsidRPr="008D7F4F" w:rsidRDefault="008D7F4F" w:rsidP="008D7F4F">
            <w:pPr>
              <w:spacing w:line="256" w:lineRule="auto"/>
              <w:rPr>
                <w:rFonts w:eastAsia="Open Sans" w:cs="Times New Roman"/>
              </w:rPr>
            </w:pPr>
          </w:p>
          <w:p w14:paraId="6127298D" w14:textId="77777777" w:rsidR="008D7F4F" w:rsidRPr="008D7F4F" w:rsidRDefault="0087243D" w:rsidP="008D7F4F">
            <w:pPr>
              <w:spacing w:line="256" w:lineRule="auto"/>
              <w:rPr>
                <w:rFonts w:eastAsia="Open Sans" w:cs="Times New Roman"/>
              </w:rPr>
            </w:pPr>
            <w:sdt>
              <w:sdtPr>
                <w:rPr>
                  <w:rFonts w:eastAsia="Open Sans" w:cs="Open Sans"/>
                </w:rPr>
                <w:id w:val="1422066357"/>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Умея да слушам активно</w:t>
            </w:r>
          </w:p>
          <w:p w14:paraId="3671E635" w14:textId="77777777" w:rsidR="008D7F4F" w:rsidRPr="008D7F4F" w:rsidRDefault="008D7F4F" w:rsidP="008D7F4F">
            <w:pPr>
              <w:spacing w:line="256" w:lineRule="auto"/>
              <w:rPr>
                <w:rFonts w:eastAsia="Open Sans" w:cs="Times New Roman"/>
              </w:rPr>
            </w:pPr>
          </w:p>
          <w:p w14:paraId="4A994CE1" w14:textId="77777777" w:rsidR="008D7F4F" w:rsidRPr="008D7F4F" w:rsidRDefault="0087243D" w:rsidP="008D7F4F">
            <w:pPr>
              <w:spacing w:line="256" w:lineRule="auto"/>
              <w:rPr>
                <w:rFonts w:eastAsia="Open Sans" w:cs="Times New Roman"/>
              </w:rPr>
            </w:pPr>
            <w:sdt>
              <w:sdtPr>
                <w:rPr>
                  <w:rFonts w:eastAsia="Open Sans" w:cs="Open Sans"/>
                </w:rPr>
                <w:id w:val="-1206633834"/>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Ценя отношенията, основани на доверие</w:t>
            </w:r>
          </w:p>
          <w:p w14:paraId="76273478" w14:textId="77777777" w:rsidR="008D7F4F" w:rsidRPr="008D7F4F" w:rsidRDefault="008D7F4F" w:rsidP="008D7F4F">
            <w:pPr>
              <w:spacing w:line="256" w:lineRule="auto"/>
              <w:rPr>
                <w:rFonts w:eastAsia="Open Sans" w:cs="Times New Roman"/>
              </w:rPr>
            </w:pPr>
          </w:p>
          <w:p w14:paraId="5914CC8A" w14:textId="77777777" w:rsidR="008D7F4F" w:rsidRPr="008D7F4F" w:rsidRDefault="0087243D" w:rsidP="008D7F4F">
            <w:pPr>
              <w:spacing w:line="256" w:lineRule="auto"/>
              <w:rPr>
                <w:rFonts w:eastAsia="Open Sans" w:cs="Times New Roman"/>
              </w:rPr>
            </w:pPr>
            <w:sdt>
              <w:sdtPr>
                <w:rPr>
                  <w:rFonts w:eastAsia="Open Sans" w:cs="Open Sans"/>
                </w:rPr>
                <w:id w:val="1681314519"/>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Лесно се адаптирам към разлини ситуации</w:t>
            </w:r>
          </w:p>
          <w:p w14:paraId="0DF7A82C" w14:textId="77777777" w:rsidR="008D7F4F" w:rsidRPr="008D7F4F" w:rsidRDefault="008D7F4F" w:rsidP="008D7F4F">
            <w:pPr>
              <w:spacing w:line="256" w:lineRule="auto"/>
              <w:rPr>
                <w:rFonts w:eastAsia="Open Sans" w:cs="Times New Roman"/>
              </w:rPr>
            </w:pPr>
          </w:p>
          <w:p w14:paraId="70FB51E2" w14:textId="77777777" w:rsidR="008D7F4F" w:rsidRPr="008D7F4F" w:rsidRDefault="0087243D" w:rsidP="008D7F4F">
            <w:pPr>
              <w:spacing w:line="256" w:lineRule="auto"/>
              <w:rPr>
                <w:rFonts w:eastAsia="Open Sans" w:cs="Times New Roman"/>
              </w:rPr>
            </w:pPr>
            <w:sdt>
              <w:sdtPr>
                <w:rPr>
                  <w:rFonts w:eastAsia="Open Sans" w:cs="Open Sans"/>
                </w:rPr>
                <w:id w:val="1971012656"/>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Отворен съм да се обучавам</w:t>
            </w:r>
          </w:p>
          <w:p w14:paraId="74814A41" w14:textId="77777777" w:rsidR="008D7F4F" w:rsidRPr="008D7F4F" w:rsidRDefault="008D7F4F" w:rsidP="008D7F4F">
            <w:pPr>
              <w:spacing w:line="256" w:lineRule="auto"/>
              <w:rPr>
                <w:rFonts w:eastAsia="Open Sans" w:cs="Times New Roman"/>
              </w:rPr>
            </w:pPr>
          </w:p>
          <w:p w14:paraId="1F0A82E5" w14:textId="77777777" w:rsidR="008D7F4F" w:rsidRPr="008D7F4F" w:rsidRDefault="0087243D" w:rsidP="008D7F4F">
            <w:pPr>
              <w:spacing w:line="256" w:lineRule="auto"/>
              <w:rPr>
                <w:rFonts w:eastAsia="Open Sans" w:cs="Times New Roman"/>
              </w:rPr>
            </w:pPr>
            <w:sdt>
              <w:sdtPr>
                <w:rPr>
                  <w:rFonts w:eastAsia="Open Sans" w:cs="Open Sans"/>
                </w:rPr>
                <w:id w:val="-1292127527"/>
                <w14:checkbox>
                  <w14:checked w14:val="0"/>
                  <w14:checkedState w14:val="2612" w14:font="MS Gothic"/>
                  <w14:uncheckedState w14:val="2610" w14:font="MS Gothic"/>
                </w14:checkbox>
              </w:sdtPr>
              <w:sdtEndPr/>
              <w:sdtContent>
                <w:r w:rsidR="008D7F4F" w:rsidRPr="008D7F4F">
                  <w:rPr>
                    <w:rFonts w:ascii="Segoe UI Symbol" w:eastAsia="Open Sans" w:hAnsi="Segoe UI Symbol" w:cs="Segoe UI Symbol"/>
                  </w:rPr>
                  <w:t>☐</w:t>
                </w:r>
              </w:sdtContent>
            </w:sdt>
            <w:r w:rsidR="008D7F4F" w:rsidRPr="008D7F4F">
              <w:rPr>
                <w:rFonts w:eastAsia="Open Sans" w:cs="Times New Roman"/>
              </w:rPr>
              <w:t xml:space="preserve"> </w:t>
            </w:r>
            <w:r w:rsidR="008D7F4F" w:rsidRPr="008D7F4F">
              <w:rPr>
                <w:rFonts w:eastAsia="Open Sans" w:cs="Times New Roman"/>
                <w:lang w:val="bg-BG"/>
              </w:rPr>
              <w:t>Имам добри кумуникационни умения</w:t>
            </w:r>
          </w:p>
          <w:p w14:paraId="58A44D00" w14:textId="11F5F424" w:rsidR="001030D8" w:rsidRPr="009D3B47" w:rsidRDefault="001030D8" w:rsidP="00D43A10"/>
        </w:tc>
      </w:tr>
    </w:tbl>
    <w:p w14:paraId="62580DB6" w14:textId="6712E432" w:rsidR="00490C1D" w:rsidRDefault="00490C1D" w:rsidP="00401BAE">
      <w:pPr>
        <w:spacing w:after="0" w:line="276" w:lineRule="auto"/>
        <w:jc w:val="center"/>
      </w:pPr>
    </w:p>
    <w:p w14:paraId="5AC92D47" w14:textId="72DAD1D5" w:rsidR="00490C1D" w:rsidRDefault="00490C1D" w:rsidP="00401BAE">
      <w:pPr>
        <w:spacing w:after="0" w:line="276" w:lineRule="auto"/>
        <w:jc w:val="center"/>
      </w:pPr>
    </w:p>
    <w:sectPr w:rsidR="00490C1D" w:rsidSect="00901C70">
      <w:headerReference w:type="first" r:id="rId17"/>
      <w:footerReference w:type="first" r:id="rId18"/>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43C2" w14:textId="77777777" w:rsidR="003257B5" w:rsidRDefault="003257B5" w:rsidP="00B22564">
      <w:r>
        <w:separator/>
      </w:r>
    </w:p>
  </w:endnote>
  <w:endnote w:type="continuationSeparator" w:id="0">
    <w:p w14:paraId="27D8397A" w14:textId="77777777" w:rsidR="003257B5" w:rsidRDefault="003257B5" w:rsidP="00B22564">
      <w:r>
        <w:continuationSeparator/>
      </w:r>
    </w:p>
  </w:endnote>
  <w:endnote w:type="continuationNotice" w:id="1">
    <w:p w14:paraId="0384F162" w14:textId="77777777" w:rsidR="003257B5" w:rsidRDefault="00325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Times New Roman"/>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E43910" w14:paraId="287F288F" w14:textId="77777777" w:rsidTr="00584BE8">
      <w:trPr>
        <w:trHeight w:val="902"/>
      </w:trPr>
      <w:tc>
        <w:tcPr>
          <w:tcW w:w="3397" w:type="dxa"/>
        </w:tcPr>
        <w:p w14:paraId="060C3066" w14:textId="77777777" w:rsidR="00E43910" w:rsidRDefault="00E43910" w:rsidP="00E43910">
          <w:pPr>
            <w:pStyle w:val="Footer"/>
          </w:pPr>
          <w:r>
            <w:rPr>
              <w:noProof/>
              <w:lang w:val="en-GB" w:eastAsia="en-GB"/>
            </w:rPr>
            <w:drawing>
              <wp:inline distT="0" distB="0" distL="0" distR="0" wp14:anchorId="3143AF32" wp14:editId="0CA4E251">
                <wp:extent cx="1951630" cy="426482"/>
                <wp:effectExtent l="0" t="0" r="0" b="0"/>
                <wp:docPr id="9" name="Imagem 2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1CA95DC6" w14:textId="77777777" w:rsidR="00E43910" w:rsidRPr="005C256A" w:rsidRDefault="00E43910" w:rsidP="00E43910">
          <w:pPr>
            <w:pStyle w:val="Footer"/>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7AF" w14:textId="5AA10AE1" w:rsidR="005C256A" w:rsidRDefault="005C256A">
    <w:pPr>
      <w:pStyle w:val="Footer"/>
      <w:jc w:val="right"/>
    </w:pPr>
  </w:p>
  <w:tbl>
    <w:tblPr>
      <w:tblStyle w:val="TableGrid"/>
      <w:tblW w:w="15021"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13700B" w14:paraId="5AD84131" w14:textId="77777777" w:rsidTr="0013700B">
      <w:trPr>
        <w:trHeight w:val="902"/>
      </w:trPr>
      <w:tc>
        <w:tcPr>
          <w:tcW w:w="3397" w:type="dxa"/>
        </w:tcPr>
        <w:p w14:paraId="7A270EEC" w14:textId="77777777" w:rsidR="0013700B" w:rsidRDefault="0013700B" w:rsidP="0013700B">
          <w:pPr>
            <w:pStyle w:val="Footer"/>
          </w:pPr>
          <w:r>
            <w:rPr>
              <w:noProof/>
              <w:lang w:val="en-GB" w:eastAsia="en-GB"/>
            </w:rPr>
            <w:drawing>
              <wp:inline distT="0" distB="0" distL="0" distR="0" wp14:anchorId="3549CBB8" wp14:editId="6B19204B">
                <wp:extent cx="1951630" cy="426482"/>
                <wp:effectExtent l="0" t="0" r="0" b="0"/>
                <wp:docPr id="11" name="Imagem 2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47747C7A" w14:textId="77777777" w:rsidR="0013700B" w:rsidRPr="005C256A" w:rsidRDefault="0013700B" w:rsidP="0013700B">
          <w:pPr>
            <w:pStyle w:val="Footer"/>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483B9557" w14:textId="5565AA3C" w:rsidR="00BA4816" w:rsidRDefault="00BA4816" w:rsidP="00BA48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20DF" w14:textId="77777777" w:rsidR="0013700B" w:rsidRDefault="0013700B" w:rsidP="0013700B">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114300" distR="114300" simplePos="0" relativeHeight="251672579" behindDoc="0" locked="0" layoutInCell="1" hidden="0" allowOverlap="1" wp14:anchorId="372F06A5" wp14:editId="221EB6B1">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val="en-GB"/>
      </w:rPr>
      <mc:AlternateContent>
        <mc:Choice Requires="wps">
          <w:drawing>
            <wp:anchor distT="0" distB="0" distL="114300" distR="114300" simplePos="0" relativeHeight="251673603" behindDoc="0" locked="0" layoutInCell="1" hidden="0" allowOverlap="1" wp14:anchorId="0F537A79" wp14:editId="108E2317">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66F8ED6B" w14:textId="77777777" w:rsidR="0013700B" w:rsidRDefault="0013700B" w:rsidP="0013700B">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0F537A79" id="Rectangle 218" o:spid="_x0000_s1032" style="position:absolute;margin-left:71pt;margin-top:13pt;width:424.85pt;height:51.7pt;z-index:2516736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gX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" filled="f" stroked="f">
              <v:textbox inset="2.53958mm,1.2694mm,2.53958mm,1.2694mm">
                <w:txbxContent>
                  <w:p w14:paraId="66F8ED6B" w14:textId="77777777" w:rsidR="0013700B" w:rsidRDefault="0013700B" w:rsidP="0013700B">
                    <w:pPr>
                      <w:spacing w:after="0" w:line="240" w:lineRule="auto"/>
                      <w:textDirection w:val="btLr"/>
                    </w:pPr>
                    <w:r>
                      <w:rPr>
                        <w:rFonts w:ascii="Open Sans" w:eastAsia="Open Sans" w:hAnsi="Open Sans" w:cs="Open Sans"/>
                        <w:color w:val="636A6F"/>
                        <w:sz w:val="16"/>
                      </w:rPr>
                      <w:t xml:space="preserve">This project </w:t>
                    </w:r>
                    <w:proofErr w:type="gramStart"/>
                    <w:r>
                      <w:rPr>
                        <w:rFonts w:ascii="Open Sans" w:eastAsia="Open Sans" w:hAnsi="Open Sans" w:cs="Open Sans"/>
                        <w:color w:val="636A6F"/>
                        <w:sz w:val="16"/>
                      </w:rPr>
                      <w:t>has been funded</w:t>
                    </w:r>
                    <w:proofErr w:type="gramEnd"/>
                    <w:r>
                      <w:rPr>
                        <w:rFonts w:ascii="Open Sans" w:eastAsia="Open Sans" w:hAnsi="Open Sans" w:cs="Open Sans"/>
                        <w:color w:val="636A6F"/>
                        <w:sz w:val="16"/>
                      </w:rPr>
                      <w:t xml:space="preserve"> with support from the European Commission. This publication reflects the views only of the author, and the Commission cannot be held responsible for any </w:t>
                    </w:r>
                    <w:proofErr w:type="gramStart"/>
                    <w:r>
                      <w:rPr>
                        <w:rFonts w:ascii="Open Sans" w:eastAsia="Open Sans" w:hAnsi="Open Sans" w:cs="Open Sans"/>
                        <w:color w:val="636A6F"/>
                        <w:sz w:val="16"/>
                      </w:rPr>
                      <w:t>use which</w:t>
                    </w:r>
                    <w:proofErr w:type="gramEnd"/>
                    <w:r>
                      <w:rPr>
                        <w:rFonts w:ascii="Open Sans" w:eastAsia="Open Sans" w:hAnsi="Open Sans" w:cs="Open Sans"/>
                        <w:color w:val="636A6F"/>
                        <w:sz w:val="16"/>
                      </w:rPr>
                      <w:t xml:space="preserve"> may be made of the information contained therein. Project Number: 2020-1-BG01-KA202-079064</w:t>
                    </w:r>
                  </w:p>
                </w:txbxContent>
              </v:textbox>
            </v:rect>
          </w:pict>
        </mc:Fallback>
      </mc:AlternateContent>
    </w:r>
  </w:p>
  <w:p w14:paraId="14B6480E" w14:textId="77777777" w:rsidR="00BA4816" w:rsidRPr="0013700B" w:rsidRDefault="00BA4816" w:rsidP="0013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7CF9" w14:textId="77777777" w:rsidR="003257B5" w:rsidRDefault="003257B5" w:rsidP="00B22564">
      <w:r>
        <w:separator/>
      </w:r>
    </w:p>
  </w:footnote>
  <w:footnote w:type="continuationSeparator" w:id="0">
    <w:p w14:paraId="072A2A4E" w14:textId="77777777" w:rsidR="003257B5" w:rsidRDefault="003257B5" w:rsidP="00B22564">
      <w:r>
        <w:continuationSeparator/>
      </w:r>
    </w:p>
  </w:footnote>
  <w:footnote w:type="continuationNotice" w:id="1">
    <w:p w14:paraId="2977E6FE" w14:textId="77777777" w:rsidR="003257B5" w:rsidRDefault="00325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8C1" w14:textId="727F9054" w:rsidR="002C333A" w:rsidRDefault="00BA4816" w:rsidP="002C333A">
    <w:pPr>
      <w:pStyle w:val="Header"/>
    </w:pPr>
    <w:r>
      <w:rPr>
        <w:noProof/>
        <w:lang w:val="en-GB" w:eastAsia="en-GB"/>
      </w:rPr>
      <mc:AlternateContent>
        <mc:Choice Requires="wps">
          <w:drawing>
            <wp:anchor distT="45720" distB="45720" distL="114300" distR="114300" simplePos="0" relativeHeight="251658242" behindDoc="0" locked="0" layoutInCell="1" allowOverlap="1" wp14:anchorId="50351539" wp14:editId="660CEDDC">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1A731528"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29"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X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J5G7Nc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A741" w14:textId="21B3E90F" w:rsidR="00BA4816" w:rsidRDefault="00BA4816" w:rsidP="00145FD1">
    <w:pPr>
      <w:pStyle w:val="Header"/>
    </w:pPr>
    <w:r>
      <w:rPr>
        <w:noProof/>
        <w:lang w:val="en-GB" w:eastAsia="en-GB"/>
      </w:rPr>
      <mc:AlternateContent>
        <mc:Choice Requires="wps">
          <w:drawing>
            <wp:anchor distT="45720" distB="45720" distL="114300" distR="114300" simplePos="0" relativeHeight="251664387" behindDoc="0" locked="0" layoutInCell="1" allowOverlap="1" wp14:anchorId="51DBC136" wp14:editId="3B845D87">
              <wp:simplePos x="0" y="0"/>
              <wp:positionH relativeFrom="column">
                <wp:posOffset>5629275</wp:posOffset>
              </wp:positionH>
              <wp:positionV relativeFrom="paragraph">
                <wp:posOffset>-47625</wp:posOffset>
              </wp:positionV>
              <wp:extent cx="2360930" cy="44767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3FE06E9D" w14:textId="77777777" w:rsidR="00BA4816" w:rsidRPr="007F6B3C" w:rsidRDefault="00BA4816"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DBC136" id="_x0000_t202" coordsize="21600,21600" o:spt="202" path="m,l,21600r21600,l21600,xe">
              <v:stroke joinstyle="miter"/>
              <v:path gradientshapeok="t" o:connecttype="rect"/>
            </v:shapetype>
            <v:shape id="_x0000_s1031" type="#_x0000_t202" style="position:absolute;margin-left:443.25pt;margin-top:-3.75pt;width:185.9pt;height:35.25pt;z-index:25166438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BN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" filled="f" stroked="f">
              <v:textbox>
                <w:txbxContent>
                  <w:p w14:paraId="3FE06E9D" w14:textId="77777777" w:rsidR="00BA4816" w:rsidRPr="007F6B3C" w:rsidRDefault="00BA4816"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5411" behindDoc="1" locked="0" layoutInCell="1" allowOverlap="1" wp14:anchorId="168C56E0" wp14:editId="7B225B39">
          <wp:simplePos x="0" y="0"/>
          <wp:positionH relativeFrom="column">
            <wp:posOffset>0</wp:posOffset>
          </wp:positionH>
          <wp:positionV relativeFrom="paragraph">
            <wp:posOffset>0</wp:posOffset>
          </wp:positionV>
          <wp:extent cx="771525" cy="47973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2847FF" w14:textId="7EAD4853" w:rsidR="00BA4816" w:rsidRDefault="00BA4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lang w:val="en-GB" w:eastAsia="en-GB"/>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2"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1AF7"/>
    <w:rsid w:val="000E72EE"/>
    <w:rsid w:val="000E7632"/>
    <w:rsid w:val="001011B7"/>
    <w:rsid w:val="001029CC"/>
    <w:rsid w:val="001030D8"/>
    <w:rsid w:val="001059FD"/>
    <w:rsid w:val="00107FC3"/>
    <w:rsid w:val="00114A4B"/>
    <w:rsid w:val="00121762"/>
    <w:rsid w:val="001354EF"/>
    <w:rsid w:val="0013700B"/>
    <w:rsid w:val="00141230"/>
    <w:rsid w:val="00142C93"/>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257B5"/>
    <w:rsid w:val="00337B96"/>
    <w:rsid w:val="00340B8A"/>
    <w:rsid w:val="00345784"/>
    <w:rsid w:val="00345C24"/>
    <w:rsid w:val="00362116"/>
    <w:rsid w:val="00365590"/>
    <w:rsid w:val="00370DBF"/>
    <w:rsid w:val="00371A59"/>
    <w:rsid w:val="003738B6"/>
    <w:rsid w:val="00382F8B"/>
    <w:rsid w:val="003860C4"/>
    <w:rsid w:val="00392D49"/>
    <w:rsid w:val="003939A1"/>
    <w:rsid w:val="003B7EEC"/>
    <w:rsid w:val="003D1574"/>
    <w:rsid w:val="003D1746"/>
    <w:rsid w:val="003D665F"/>
    <w:rsid w:val="003D6FD2"/>
    <w:rsid w:val="003D7E06"/>
    <w:rsid w:val="003E357B"/>
    <w:rsid w:val="003E6D32"/>
    <w:rsid w:val="003E7EF6"/>
    <w:rsid w:val="003F1178"/>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7367"/>
    <w:rsid w:val="00503CA6"/>
    <w:rsid w:val="00510139"/>
    <w:rsid w:val="0051068A"/>
    <w:rsid w:val="00510A4A"/>
    <w:rsid w:val="00511177"/>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27F92"/>
    <w:rsid w:val="008325FA"/>
    <w:rsid w:val="00842F10"/>
    <w:rsid w:val="00844098"/>
    <w:rsid w:val="008614F6"/>
    <w:rsid w:val="00862F5C"/>
    <w:rsid w:val="008646DD"/>
    <w:rsid w:val="00867934"/>
    <w:rsid w:val="00870BA2"/>
    <w:rsid w:val="0087243D"/>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D7F4F"/>
    <w:rsid w:val="008E1743"/>
    <w:rsid w:val="008F26A5"/>
    <w:rsid w:val="008F26BC"/>
    <w:rsid w:val="008F664C"/>
    <w:rsid w:val="00901C70"/>
    <w:rsid w:val="00901EFB"/>
    <w:rsid w:val="00907550"/>
    <w:rsid w:val="009141D6"/>
    <w:rsid w:val="00914D9B"/>
    <w:rsid w:val="009214FD"/>
    <w:rsid w:val="00922DF0"/>
    <w:rsid w:val="009230B9"/>
    <w:rsid w:val="00924936"/>
    <w:rsid w:val="0092499B"/>
    <w:rsid w:val="009277CA"/>
    <w:rsid w:val="00941851"/>
    <w:rsid w:val="0094397C"/>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D8E"/>
    <w:rsid w:val="00C021B0"/>
    <w:rsid w:val="00C06F9A"/>
    <w:rsid w:val="00C22166"/>
    <w:rsid w:val="00C26889"/>
    <w:rsid w:val="00C47A66"/>
    <w:rsid w:val="00C603D7"/>
    <w:rsid w:val="00C6369D"/>
    <w:rsid w:val="00C65068"/>
    <w:rsid w:val="00C67AA5"/>
    <w:rsid w:val="00C73DB0"/>
    <w:rsid w:val="00C92968"/>
    <w:rsid w:val="00CA648A"/>
    <w:rsid w:val="00CB257A"/>
    <w:rsid w:val="00CB3272"/>
    <w:rsid w:val="00CB483C"/>
    <w:rsid w:val="00CC0A9F"/>
    <w:rsid w:val="00CE2D49"/>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43910"/>
    <w:rsid w:val="00E44BDF"/>
    <w:rsid w:val="00E53577"/>
    <w:rsid w:val="00E604F9"/>
    <w:rsid w:val="00E61B5F"/>
    <w:rsid w:val="00E7616B"/>
    <w:rsid w:val="00E834D1"/>
    <w:rsid w:val="00E85FAB"/>
    <w:rsid w:val="00E875A3"/>
    <w:rsid w:val="00E96CDB"/>
    <w:rsid w:val="00EC2D6F"/>
    <w:rsid w:val="00ED36AD"/>
    <w:rsid w:val="00ED38AA"/>
    <w:rsid w:val="00ED6D3D"/>
    <w:rsid w:val="00EE1328"/>
    <w:rsid w:val="00EE4EE8"/>
    <w:rsid w:val="00EF2ECE"/>
    <w:rsid w:val="00F12E25"/>
    <w:rsid w:val="00F253EC"/>
    <w:rsid w:val="00F27CA2"/>
    <w:rsid w:val="00F334A4"/>
    <w:rsid w:val="00F44DED"/>
    <w:rsid w:val="00F45E14"/>
    <w:rsid w:val="00F555D5"/>
    <w:rsid w:val="00F55D25"/>
    <w:rsid w:val="00F56BE5"/>
    <w:rsid w:val="00F5713F"/>
    <w:rsid w:val="00F67B03"/>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1">
    <w:name w:val="Unresolved Mention1"/>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2163">
      <w:bodyDiv w:val="1"/>
      <w:marLeft w:val="0"/>
      <w:marRight w:val="0"/>
      <w:marTop w:val="0"/>
      <w:marBottom w:val="0"/>
      <w:divBdr>
        <w:top w:val="none" w:sz="0" w:space="0" w:color="auto"/>
        <w:left w:val="none" w:sz="0" w:space="0" w:color="auto"/>
        <w:bottom w:val="none" w:sz="0" w:space="0" w:color="auto"/>
        <w:right w:val="none" w:sz="0" w:space="0" w:color="auto"/>
      </w:divBdr>
    </w:div>
    <w:div w:id="83108511">
      <w:bodyDiv w:val="1"/>
      <w:marLeft w:val="0"/>
      <w:marRight w:val="0"/>
      <w:marTop w:val="0"/>
      <w:marBottom w:val="0"/>
      <w:divBdr>
        <w:top w:val="none" w:sz="0" w:space="0" w:color="auto"/>
        <w:left w:val="none" w:sz="0" w:space="0" w:color="auto"/>
        <w:bottom w:val="none" w:sz="0" w:space="0" w:color="auto"/>
        <w:right w:val="none" w:sz="0" w:space="0" w:color="auto"/>
      </w:divBdr>
    </w:div>
    <w:div w:id="405222015">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132234">
      <w:bodyDiv w:val="1"/>
      <w:marLeft w:val="0"/>
      <w:marRight w:val="0"/>
      <w:marTop w:val="0"/>
      <w:marBottom w:val="0"/>
      <w:divBdr>
        <w:top w:val="none" w:sz="0" w:space="0" w:color="auto"/>
        <w:left w:val="none" w:sz="0" w:space="0" w:color="auto"/>
        <w:bottom w:val="none" w:sz="0" w:space="0" w:color="auto"/>
        <w:right w:val="none" w:sz="0" w:space="0" w:color="auto"/>
      </w:divBdr>
    </w:div>
    <w:div w:id="836650599">
      <w:bodyDiv w:val="1"/>
      <w:marLeft w:val="0"/>
      <w:marRight w:val="0"/>
      <w:marTop w:val="0"/>
      <w:marBottom w:val="0"/>
      <w:divBdr>
        <w:top w:val="none" w:sz="0" w:space="0" w:color="auto"/>
        <w:left w:val="none" w:sz="0" w:space="0" w:color="auto"/>
        <w:bottom w:val="none" w:sz="0" w:space="0" w:color="auto"/>
        <w:right w:val="none" w:sz="0" w:space="0" w:color="auto"/>
      </w:divBdr>
    </w:div>
    <w:div w:id="986057985">
      <w:bodyDiv w:val="1"/>
      <w:marLeft w:val="0"/>
      <w:marRight w:val="0"/>
      <w:marTop w:val="0"/>
      <w:marBottom w:val="0"/>
      <w:divBdr>
        <w:top w:val="none" w:sz="0" w:space="0" w:color="auto"/>
        <w:left w:val="none" w:sz="0" w:space="0" w:color="auto"/>
        <w:bottom w:val="none" w:sz="0" w:space="0" w:color="auto"/>
        <w:right w:val="none" w:sz="0" w:space="0" w:color="auto"/>
      </w:divBdr>
    </w:div>
    <w:div w:id="1235894881">
      <w:bodyDiv w:val="1"/>
      <w:marLeft w:val="0"/>
      <w:marRight w:val="0"/>
      <w:marTop w:val="0"/>
      <w:marBottom w:val="0"/>
      <w:divBdr>
        <w:top w:val="none" w:sz="0" w:space="0" w:color="auto"/>
        <w:left w:val="none" w:sz="0" w:space="0" w:color="auto"/>
        <w:bottom w:val="none" w:sz="0" w:space="0" w:color="auto"/>
        <w:right w:val="none" w:sz="0" w:space="0" w:color="auto"/>
      </w:divBdr>
    </w:div>
    <w:div w:id="1314218830">
      <w:bodyDiv w:val="1"/>
      <w:marLeft w:val="0"/>
      <w:marRight w:val="0"/>
      <w:marTop w:val="0"/>
      <w:marBottom w:val="0"/>
      <w:divBdr>
        <w:top w:val="none" w:sz="0" w:space="0" w:color="auto"/>
        <w:left w:val="none" w:sz="0" w:space="0" w:color="auto"/>
        <w:bottom w:val="none" w:sz="0" w:space="0" w:color="auto"/>
        <w:right w:val="none" w:sz="0" w:space="0" w:color="auto"/>
      </w:divBdr>
    </w:div>
    <w:div w:id="1430353686">
      <w:bodyDiv w:val="1"/>
      <w:marLeft w:val="0"/>
      <w:marRight w:val="0"/>
      <w:marTop w:val="0"/>
      <w:marBottom w:val="0"/>
      <w:divBdr>
        <w:top w:val="none" w:sz="0" w:space="0" w:color="auto"/>
        <w:left w:val="none" w:sz="0" w:space="0" w:color="auto"/>
        <w:bottom w:val="none" w:sz="0" w:space="0" w:color="auto"/>
        <w:right w:val="none" w:sz="0" w:space="0" w:color="auto"/>
      </w:divBdr>
    </w:div>
    <w:div w:id="1565683080">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8D41-CDA0-474B-9812-B5D404D7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Words>
  <Characters>1298</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D.Pencheva</cp:lastModifiedBy>
  <cp:revision>3</cp:revision>
  <dcterms:created xsi:type="dcterms:W3CDTF">2022-02-12T12:33:00Z</dcterms:created>
  <dcterms:modified xsi:type="dcterms:W3CDTF">2022-02-13T09:33:00Z</dcterms:modified>
</cp:coreProperties>
</file>