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-92072</wp:posOffset>
            </wp:positionH>
            <wp:positionV relativeFrom="paragraph">
              <wp:posOffset>-771151</wp:posOffset>
            </wp:positionV>
            <wp:extent cx="1853526" cy="1152525"/>
            <wp:effectExtent b="0" l="0" r="0" t="0"/>
            <wp:wrapNone/>
            <wp:docPr id="2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-703577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6839" w:w="11907" w:orient="portrait"/>
          <w:pgMar w:bottom="1440" w:top="1899" w:left="1440" w:right="1440" w:header="720" w:footer="737"/>
          <w:pgNumType w:start="1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</wp:posOffset>
                </wp:positionV>
                <wp:extent cx="7029450" cy="1433195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274320</wp:posOffset>
                </wp:positionV>
                <wp:extent cx="7029450" cy="1433195"/>
                <wp:effectExtent b="0" l="0" r="0" t="0"/>
                <wp:wrapSquare wrapText="bothSides" distB="45720" distT="45720" distL="114300" distR="114300"/>
                <wp:docPr id="2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1433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922020</wp:posOffset>
                </wp:positionV>
                <wp:extent cx="6702425" cy="1420571"/>
                <wp:effectExtent b="0" l="0" r="0" t="0"/>
                <wp:wrapSquare wrapText="bothSides" distB="45720" distT="45720" distL="114300" distR="114300"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09075" y="3077690"/>
                          <a:ext cx="66738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Mindshift Talent Advisory,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3 –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Mentoringové scénáře pro praxi hraní rolí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Lekce 5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 Plánování mentoringových sezení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1: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Scénář 1 - Linda a Robert se stanou mentory na pracovišti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922020</wp:posOffset>
                </wp:positionV>
                <wp:extent cx="6702425" cy="1420571"/>
                <wp:effectExtent b="0" l="0" r="0" t="0"/>
                <wp:wrapSquare wrapText="bothSides" distB="45720" distT="45720" distL="114300" distR="114300"/>
                <wp:docPr id="2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2425" cy="1420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color w:val="9868bc"/>
          <w:sz w:val="32"/>
          <w:szCs w:val="32"/>
          <w:rtl w:val="0"/>
        </w:rPr>
        <w:t xml:space="preserve">INFORMAČNÍ KARTY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Prezentace Lindy Crawford (66)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Lindě je 66 let (narozena v roce 1955) a pracuje v oděvní továrně. Pracuje od svých 18 let. Začínala jako operátorka šicích strojů a vypracovala se až na vedoucí výroby. 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Linda nikdy neměla možnost studovat, ale chopila se příležitostí, které jí její společnost poskytla, k pokroku v továrně. Nikdo nezná továrnu jako ona, stroje a všechny ostatní pracovníky.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Linda je velmi charismatická, vysoce motivovaná, ráda přebírá iniciativu, je přirozeným vůdcem. Navíc se svými 48 lety zkušeností vyškolila a podpořila téměř každého, kdo pracuje na výrobní lince. Když chce někdo vědět o továrně, jak funguje a jak se věci dělají, zeptá se Lindy.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 jen jedna věc, která není Lindě úplně příjemná: práce s počítači. A nový ředitel závodu chce společnost digitalizovat.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Robert Powell (25)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Robertovi je 25 let (narozen v roce 1996), je grafický designér s vynikajícími IT dovednostmi, zejména s designovým a fotografickým softwarem. Má výjimečné tvůrčí schopnosti a nedávno byl najat, aby vyvinul novou brandingovou kampaň společnosti. 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Toto je Robertovo druhé zaměstnání od doby, kdy opustil vysokou školu. Navzdory tomu, že je vynikajícím časovým manažerem s dobrými organizačními schopnostmi a smyslem pro detail, není si jistý svými dovednostmi a hodně </w:t>
            </w:r>
            <w:r w:rsidDel="00000000" w:rsidR="00000000" w:rsidRPr="00000000">
              <w:rPr>
                <w:rtl w:val="0"/>
              </w:rPr>
              <w:t xml:space="preserve">se stresuje tím, aby věci dělal správně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Tři měsíce pracuje v oděvní továrně a o firmě stále nic neví. Takže jak se chystá vytáhnout novou strategii brandingu, aby pomohl společnosti vyniknout nad konkurencí?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color w:val="9868bc"/>
          <w:sz w:val="32"/>
          <w:szCs w:val="32"/>
          <w:rtl w:val="0"/>
        </w:rPr>
        <w:t xml:space="preserve">SITUAČNÍ KARTY </w:t>
      </w: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1 – Linda (66)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Ahoj Lindo, byla jsi zavolána na personální oddělení a stalo se následující: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2B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Lindo, společnost roste a vše je nyní digitalizováno. Chcete-li provádět své úkoly na denní bázi, budete muset být schopni pracovat s novým softwarem, který společnost dosáhla. S tímto programem budete moci ovládat směny, vyměňovat si informace s ostatními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pracovníky a dostávat výplatní pásky. V podstatě vše, co jste dělali na papíře, bude provedeno prostřednictvím tohoto nového programu.</w:t>
            </w:r>
          </w:p>
          <w:p w:rsidR="00000000" w:rsidDel="00000000" w:rsidP="00000000" w:rsidRDefault="00000000" w:rsidRPr="00000000" w14:paraId="0000002C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2E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Ale víte, že počítače nejsou mým oborem!</w:t>
            </w:r>
          </w:p>
          <w:p w:rsidR="00000000" w:rsidDel="00000000" w:rsidP="00000000" w:rsidRDefault="00000000" w:rsidRPr="00000000" w14:paraId="0000002F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31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Ano, Lindo, víme. Ale nedělejte si s tím starosti. Společnost má nový mentoringový program. Cílem tohoto programu je spárovat různé spolupracovníky z různých oblastí a oddělení a nechat je vyměňovat si znalosti a dovednosti prostřednictvím orientovaných mentorských sezení.</w:t>
            </w:r>
          </w:p>
          <w:p w:rsidR="00000000" w:rsidDel="00000000" w:rsidP="00000000" w:rsidRDefault="00000000" w:rsidRPr="00000000" w14:paraId="00000032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34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 to znamená v praxi?</w:t>
            </w:r>
          </w:p>
          <w:p w:rsidR="00000000" w:rsidDel="00000000" w:rsidP="00000000" w:rsidRDefault="00000000" w:rsidRPr="00000000" w14:paraId="00000035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37">
            <w:pPr>
              <w:ind w:left="720" w:firstLine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Ve vašem případě, abychom byli přímo k věci, vás spojíme s Robertem Powellem, naším novým grafickým designérem, který ví vše o softwarových počítačích, sociálních médiích a vše, co je třeba vědět o internetu a o tom, jak věci fungují v tomto digitalizovaném světě, ve kterém žijeme</w:t>
            </w:r>
            <w:r w:rsidDel="00000000" w:rsidR="00000000" w:rsidRPr="00000000">
              <w:rPr>
                <w:rtl w:val="0"/>
              </w:rPr>
              <w:t xml:space="preserve">. Bude vaším mentorem.</w:t>
            </w:r>
          </w:p>
          <w:p w:rsidR="00000000" w:rsidDel="00000000" w:rsidP="00000000" w:rsidRDefault="00000000" w:rsidRPr="00000000" w14:paraId="00000038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Linda:</w:t>
            </w:r>
          </w:p>
          <w:p w:rsidR="00000000" w:rsidDel="00000000" w:rsidP="00000000" w:rsidRDefault="00000000" w:rsidRPr="00000000" w14:paraId="0000003A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Můj mentor? Je mu ale teprve 25 let  a ve firmě je teprve tři měsíce. Co mě může naučit? Nevidím naději ...</w:t>
            </w:r>
          </w:p>
          <w:p w:rsidR="00000000" w:rsidDel="00000000" w:rsidP="00000000" w:rsidRDefault="00000000" w:rsidRPr="00000000" w14:paraId="0000003B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3D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No, Lindo, jak jsem řekl, rozumí hodně o technologiích a v této oblasti potřebujete školení a podporu. A jak jste řekl, "je tu teprve tři měsíce". Z tohoto důvodu ho budete také mentorovat a podporovat ho ve všem, co potřebuje. Ale nebojte se, všichni ve firmě dostanou školení a informace o tomto novém mentoringovém programu.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Situační karta 2 – – Robert (28)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Ahoj Roberte, byl jsi povolán na personální oddělení a stalo se následující: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45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Roberte, vidíme, že máte potíže se seznámení se s dynamikou společnosti a také jsme si všimli, že máte nějaké problémy se zapadnout mezi lidi z různých oddělení. </w:t>
            </w:r>
          </w:p>
          <w:p w:rsidR="00000000" w:rsidDel="00000000" w:rsidP="00000000" w:rsidRDefault="00000000" w:rsidRPr="00000000" w14:paraId="00000046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48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je pravda Carlo, opravdu se obávám projektu re-brandingu a zaměřil jsem se na nalezení správného konceptu, který sotva mám čas se dostat do kontaktu se svými kolegy.</w:t>
            </w:r>
          </w:p>
          <w:p w:rsidR="00000000" w:rsidDel="00000000" w:rsidP="00000000" w:rsidRDefault="00000000" w:rsidRPr="00000000" w14:paraId="00000049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4B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Ale víte, být v kontaktu se svými kolegy by vám mohlo usnadnit práci, víte to?</w:t>
            </w:r>
          </w:p>
          <w:p w:rsidR="00000000" w:rsidDel="00000000" w:rsidP="00000000" w:rsidRDefault="00000000" w:rsidRPr="00000000" w14:paraId="0000004C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4E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Jak je to možné? </w:t>
            </w:r>
          </w:p>
          <w:p w:rsidR="00000000" w:rsidDel="00000000" w:rsidP="00000000" w:rsidRDefault="00000000" w:rsidRPr="00000000" w14:paraId="0000004F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51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Společnost má nový mentoringový program. Cílem tohoto programu je spárovat různé spolupracovníky z různých oblastí a oddělení a nechat je vyměňovat si znalosti a dovednosti prostřednictvím orientovaných mentorských sezení. Myslíme si, že byste mohli být mentorováni Lindou Crawfordovou a vy můžete být jejím mentorem.</w:t>
            </w:r>
          </w:p>
          <w:p w:rsidR="00000000" w:rsidDel="00000000" w:rsidP="00000000" w:rsidRDefault="00000000" w:rsidRPr="00000000" w14:paraId="00000052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54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Být Lindiným mentorem, jak je to možné? Co ji mohu naučit? Linda ví všechno o historii společnosti a je tu tak dlouho, vsadím se, že to není nic, co bych ji nemohl naučit.</w:t>
            </w:r>
          </w:p>
          <w:p w:rsidR="00000000" w:rsidDel="00000000" w:rsidP="00000000" w:rsidRDefault="00000000" w:rsidRPr="00000000" w14:paraId="00000055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Carla Thomson (HR manažerka):</w:t>
            </w:r>
          </w:p>
          <w:p w:rsidR="00000000" w:rsidDel="00000000" w:rsidP="00000000" w:rsidRDefault="00000000" w:rsidRPr="00000000" w14:paraId="00000057">
            <w:pPr>
              <w:ind w:left="72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Roberte, to je důvod, proč máme toto školicí oddělení. Spojujeme lidi s různými dovednostmi odborných znalostí a znalostí. A vy i Linda budete mít v tuto chvíli prospěch z tréninkových potřeb toho druhého. Linda musí být vyškolena a vedena v používání technologií a můžete využít některé z jejích zkušeností a vědět, jak se dozvědět více o továrně a společnosti. Její zkušenosti V</w:t>
            </w:r>
            <w:r w:rsidDel="00000000" w:rsidR="00000000" w:rsidRPr="00000000">
              <w:rPr>
                <w:rtl w:val="0"/>
              </w:rPr>
              <w:t xml:space="preserve">ám </w:t>
            </w:r>
            <w:r w:rsidDel="00000000" w:rsidR="00000000" w:rsidRPr="00000000">
              <w:rPr>
                <w:i w:val="1"/>
                <w:rtl w:val="0"/>
              </w:rPr>
              <w:t xml:space="preserve">určitě pomohou odblokovat vaše nápady na projekt rebrandingu a také vás představí všem v továrně. A můžete to použít k odemknutí své kreativity tím, že se dostanete do kontaktu s naší firemní DNA:</w:t>
            </w:r>
          </w:p>
          <w:p w:rsidR="00000000" w:rsidDel="00000000" w:rsidP="00000000" w:rsidRDefault="00000000" w:rsidRPr="00000000" w14:paraId="00000058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Robert:</w:t>
            </w:r>
          </w:p>
          <w:p w:rsidR="00000000" w:rsidDel="00000000" w:rsidP="00000000" w:rsidRDefault="00000000" w:rsidRPr="00000000" w14:paraId="0000005A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zní vlastně skvěle. Jen mi dejte vědět, kdy a jak začít!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pos="870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7" w:type="first"/>
      <w:footerReference r:id="rId18" w:type="first"/>
      <w:type w:val="nextPage"/>
      <w:pgSz w:h="16839" w:w="11907" w:orient="portrait"/>
      <w:pgMar w:bottom="1440" w:top="1899" w:left="1440" w:right="1417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3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1500"/>
      </w:tabs>
      <w:spacing w:after="0" w:line="240" w:lineRule="auto"/>
      <w:rPr>
        <w:color w:val="636a6f"/>
      </w:rPr>
    </w:pPr>
    <w:r w:rsidDel="00000000" w:rsidR="00000000" w:rsidRPr="00000000">
      <w:rPr>
        <w:color w:val="636a6f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-170179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-170179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33021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33021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3403600</wp:posOffset>
              </wp:positionH>
              <wp:positionV relativeFrom="paragraph">
                <wp:posOffset>45720</wp:posOffset>
              </wp:positionV>
              <wp:extent cx="2389505" cy="476250"/>
              <wp:effectExtent b="0" l="0" r="0" t="0"/>
              <wp:wrapSquare wrapText="bothSides" distB="45720" distT="45720" distL="114300" distR="114300"/>
              <wp:docPr id="2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b w:val="1"/>
      <w:caps w:val="1"/>
      <w:noProof w:val="1"/>
      <w:color w:val="93d4cc" w:themeColor="accent2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color w:val="636a6f" w:themeColor="background2" w:themeShade="0000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table" w:styleId="a5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7F2A6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11.png"/><Relationship Id="rId14" Type="http://schemas.openxmlformats.org/officeDocument/2006/relationships/footer" Target="footer1.xml"/><Relationship Id="rId17" Type="http://schemas.openxmlformats.org/officeDocument/2006/relationships/header" Target="header4.xml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8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wYawPdqJ28Cn8dhyccmdVl7/w==">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2021-09-02T22:49:00Z</dcterms:created>
  <dc:creator>Helen</dc:creator>
</cp:coreProperties>
</file>