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41" w:rsidRDefault="0040725C" w:rsidP="00996241">
      <w:bookmarkStart w:id="0" w:name="_heading=h.gjdgxs" w:colFirst="0" w:colLast="0"/>
      <w:bookmarkStart w:id="1" w:name="_heading=h.2grqrue" w:colFirst="0" w:colLast="0"/>
      <w:bookmarkStart w:id="2" w:name="_heading=h.hkl2kmo520l2" w:colFirst="0" w:colLast="0"/>
      <w:bookmarkStart w:id="3" w:name="_heading=h.4d81gywt2xxk" w:colFirst="0" w:colLast="0"/>
      <w:bookmarkStart w:id="4" w:name="_heading=h.5sgdh3xu2by5" w:colFirst="0" w:colLast="0"/>
      <w:bookmarkEnd w:id="0"/>
      <w:bookmarkEnd w:id="1"/>
      <w:bookmarkEnd w:id="2"/>
      <w:bookmarkEnd w:id="3"/>
      <w:bookmarkEnd w:id="4"/>
      <w:r>
        <w:rPr>
          <w:noProof/>
        </w:rPr>
        <mc:AlternateContent>
          <mc:Choice Requires="wps">
            <w:drawing>
              <wp:anchor distT="45720" distB="45720" distL="114300" distR="114300" simplePos="0" relativeHeight="251660288" behindDoc="1" locked="0" layoutInCell="1" hidden="0" allowOverlap="1">
                <wp:simplePos x="0" y="0"/>
                <wp:positionH relativeFrom="margin">
                  <wp:posOffset>-106680</wp:posOffset>
                </wp:positionH>
                <wp:positionV relativeFrom="paragraph">
                  <wp:posOffset>-167640</wp:posOffset>
                </wp:positionV>
                <wp:extent cx="6000750" cy="561975"/>
                <wp:effectExtent l="0" t="0" r="0" b="9525"/>
                <wp:wrapNone/>
                <wp:docPr id="233" name="Rectangle 233"/>
                <wp:cNvGraphicFramePr/>
                <a:graphic xmlns:a="http://schemas.openxmlformats.org/drawingml/2006/main">
                  <a:graphicData uri="http://schemas.microsoft.com/office/word/2010/wordprocessingShape">
                    <wps:wsp>
                      <wps:cNvSpPr/>
                      <wps:spPr>
                        <a:xfrm>
                          <a:off x="0" y="0"/>
                          <a:ext cx="6000750" cy="561975"/>
                        </a:xfrm>
                        <a:prstGeom prst="rect">
                          <a:avLst/>
                        </a:prstGeom>
                        <a:noFill/>
                        <a:ln>
                          <a:noFill/>
                        </a:ln>
                      </wps:spPr>
                      <wps:txbx>
                        <w:txbxContent>
                          <w:p w:rsidR="001C37EB" w:rsidRPr="0040725C" w:rsidRDefault="0057413F">
                            <w:pPr>
                              <w:spacing w:line="258" w:lineRule="auto"/>
                              <w:jc w:val="center"/>
                              <w:textDirection w:val="btLr"/>
                              <w:rPr>
                                <w:sz w:val="52"/>
                                <w:szCs w:val="52"/>
                              </w:rPr>
                            </w:pPr>
                            <w:r w:rsidRPr="0040725C">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3" o:spid="_x0000_s1026" style="position:absolute;margin-left:-8.4pt;margin-top:-13.2pt;width:472.5pt;height:44.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" filled="f" stroked="f">
                <v:textbox inset="2.53958mm,1.2694mm,2.53958mm,1.2694mm">
                  <w:txbxContent>
                    <w:p w:rsidR="001C37EB" w:rsidRPr="0040725C" w:rsidRDefault="0057413F">
                      <w:pPr>
                        <w:spacing w:line="258" w:lineRule="auto"/>
                        <w:jc w:val="center"/>
                        <w:textDirection w:val="btLr"/>
                        <w:rPr>
                          <w:sz w:val="52"/>
                          <w:szCs w:val="52"/>
                        </w:rPr>
                      </w:pPr>
                      <w:r w:rsidRPr="0040725C">
                        <w:rPr>
                          <w:b/>
                          <w:color w:val="52BAAD"/>
                          <w:sz w:val="52"/>
                          <w:szCs w:val="52"/>
                        </w:rPr>
                        <w:t>Intergenerational Learning Curriculum</w:t>
                      </w:r>
                    </w:p>
                  </w:txbxContent>
                </v:textbox>
                <w10:wrap anchorx="margin"/>
              </v:rect>
            </w:pict>
          </mc:Fallback>
        </mc:AlternateContent>
      </w:r>
    </w:p>
    <w:p w:rsidR="00996241" w:rsidRPr="00996241" w:rsidRDefault="0040725C" w:rsidP="00996241">
      <w:r>
        <w:rPr>
          <w:noProof/>
        </w:rPr>
        <mc:AlternateContent>
          <mc:Choice Requires="wps">
            <w:drawing>
              <wp:anchor distT="45720" distB="45720" distL="114300" distR="114300" simplePos="0" relativeHeight="251661312" behindDoc="1" locked="0" layoutInCell="1" hidden="0" allowOverlap="1">
                <wp:simplePos x="0" y="0"/>
                <wp:positionH relativeFrom="margin">
                  <wp:align>center</wp:align>
                </wp:positionH>
                <wp:positionV relativeFrom="paragraph">
                  <wp:posOffset>249555</wp:posOffset>
                </wp:positionV>
                <wp:extent cx="5324475" cy="609600"/>
                <wp:effectExtent l="0" t="0" r="0" b="0"/>
                <wp:wrapNone/>
                <wp:docPr id="234" name="Rectangle 234"/>
                <wp:cNvGraphicFramePr/>
                <a:graphic xmlns:a="http://schemas.openxmlformats.org/drawingml/2006/main">
                  <a:graphicData uri="http://schemas.microsoft.com/office/word/2010/wordprocessingShape">
                    <wps:wsp>
                      <wps:cNvSpPr/>
                      <wps:spPr>
                        <a:xfrm>
                          <a:off x="0" y="0"/>
                          <a:ext cx="5324475" cy="609600"/>
                        </a:xfrm>
                        <a:prstGeom prst="rect">
                          <a:avLst/>
                        </a:prstGeom>
                        <a:noFill/>
                        <a:ln>
                          <a:noFill/>
                        </a:ln>
                      </wps:spPr>
                      <wps:txbx>
                        <w:txbxContent>
                          <w:p w:rsidR="001C37EB" w:rsidRDefault="0040725C">
                            <w:pPr>
                              <w:spacing w:line="258" w:lineRule="auto"/>
                              <w:jc w:val="center"/>
                              <w:textDirection w:val="btLr"/>
                            </w:pPr>
                            <w:r>
                              <w:rPr>
                                <w:i/>
                                <w:color w:val="F47F5D"/>
                                <w:sz w:val="52"/>
                              </w:rPr>
                              <w:t xml:space="preserve">Module 6 – Bulgaria - </w:t>
                            </w:r>
                            <w:r w:rsidR="0057413F">
                              <w:rPr>
                                <w:i/>
                                <w:color w:val="F47F5D"/>
                                <w:sz w:val="52"/>
                              </w:rPr>
                              <w:t>BRCCI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4" o:spid="_x0000_s1027" style="position:absolute;margin-left:0;margin-top:19.65pt;width:419.25pt;height:48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" filled="f" stroked="f">
                <v:textbox inset="2.53958mm,1.2694mm,2.53958mm,1.2694mm">
                  <w:txbxContent>
                    <w:p w:rsidR="001C37EB" w:rsidRDefault="0040725C">
                      <w:pPr>
                        <w:spacing w:line="258" w:lineRule="auto"/>
                        <w:jc w:val="center"/>
                        <w:textDirection w:val="btLr"/>
                      </w:pPr>
                      <w:r>
                        <w:rPr>
                          <w:i/>
                          <w:color w:val="F47F5D"/>
                          <w:sz w:val="52"/>
                        </w:rPr>
                        <w:t xml:space="preserve">Module 6 – Bulgaria - </w:t>
                      </w:r>
                      <w:r w:rsidR="0057413F">
                        <w:rPr>
                          <w:i/>
                          <w:color w:val="F47F5D"/>
                          <w:sz w:val="52"/>
                        </w:rPr>
                        <w:t>BRCCI</w:t>
                      </w:r>
                    </w:p>
                  </w:txbxContent>
                </v:textbox>
                <w10:wrap anchorx="margin"/>
              </v:rect>
            </w:pict>
          </mc:Fallback>
        </mc:AlternateContent>
      </w:r>
    </w:p>
    <w:p w:rsidR="001C37EB" w:rsidRDefault="001C37EB">
      <w:pPr>
        <w:pStyle w:val="Heading2"/>
      </w:pPr>
      <w:bookmarkStart w:id="5" w:name="_heading=h.kb4tradcr9k5" w:colFirst="0" w:colLast="0"/>
      <w:bookmarkEnd w:id="5"/>
    </w:p>
    <w:p w:rsidR="0040725C" w:rsidRDefault="0040725C">
      <w:pPr>
        <w:pStyle w:val="Heading2"/>
      </w:pPr>
      <w:bookmarkStart w:id="6" w:name="_heading=h.hqdkkai5cv5h" w:colFirst="0" w:colLast="0"/>
      <w:bookmarkEnd w:id="6"/>
    </w:p>
    <w:p w:rsidR="001C37EB" w:rsidRDefault="0057413F">
      <w:pPr>
        <w:pStyle w:val="Heading2"/>
      </w:pPr>
      <w:r>
        <w:t xml:space="preserve">Module Training Assessment </w:t>
      </w:r>
    </w:p>
    <w:p w:rsidR="001C37EB" w:rsidRDefault="0057413F">
      <w:r>
        <w:t>Quiz</w:t>
      </w:r>
    </w:p>
    <w:p w:rsidR="001C37EB" w:rsidRDefault="0057413F">
      <w:pPr>
        <w:numPr>
          <w:ilvl w:val="0"/>
          <w:numId w:val="4"/>
        </w:numPr>
      </w:pPr>
      <w:r>
        <w:t>What is the definition of monitoring?</w:t>
      </w:r>
    </w:p>
    <w:p w:rsidR="001C37EB" w:rsidRDefault="0057413F">
      <w:pPr>
        <w:numPr>
          <w:ilvl w:val="1"/>
          <w:numId w:val="4"/>
        </w:numPr>
      </w:pPr>
      <w:bookmarkStart w:id="7" w:name="_heading=h.vx1227" w:colFirst="0" w:colLast="0"/>
      <w:bookmarkEnd w:id="7"/>
      <w:r>
        <w:t>Monitoring is to pay attention to the training objectives.</w:t>
      </w:r>
    </w:p>
    <w:p w:rsidR="001C37EB" w:rsidRDefault="0057413F">
      <w:pPr>
        <w:numPr>
          <w:ilvl w:val="1"/>
          <w:numId w:val="4"/>
        </w:numPr>
      </w:pPr>
      <w:r>
        <w:t>Monitoring is checking progress towards the achievement of an objective.</w:t>
      </w:r>
    </w:p>
    <w:p w:rsidR="001C37EB" w:rsidRDefault="0057413F">
      <w:pPr>
        <w:numPr>
          <w:ilvl w:val="1"/>
          <w:numId w:val="4"/>
        </w:numPr>
      </w:pPr>
      <w:r>
        <w:t xml:space="preserve">Monitoring is the system of training and evaluation. </w:t>
      </w:r>
      <w:r>
        <w:br/>
      </w:r>
    </w:p>
    <w:p w:rsidR="001C37EB" w:rsidRDefault="0057413F">
      <w:pPr>
        <w:numPr>
          <w:ilvl w:val="0"/>
          <w:numId w:val="4"/>
        </w:numPr>
      </w:pPr>
      <w:r>
        <w:t>True or false:</w:t>
      </w:r>
    </w:p>
    <w:p w:rsidR="001C37EB" w:rsidRDefault="0057413F">
      <w:pPr>
        <w:numPr>
          <w:ilvl w:val="1"/>
          <w:numId w:val="4"/>
        </w:numPr>
      </w:pPr>
      <w:r>
        <w:t xml:space="preserve">Monitoring is the development of a M&amp;E plan. </w:t>
      </w:r>
    </w:p>
    <w:p w:rsidR="001C37EB" w:rsidRDefault="0057413F">
      <w:pPr>
        <w:numPr>
          <w:ilvl w:val="1"/>
          <w:numId w:val="4"/>
        </w:numPr>
      </w:pPr>
      <w:r>
        <w:t>Evaluation is the systematic assessment of the design, implementation or results of an initiative for the purposes of learning or decision-making.</w:t>
      </w:r>
      <w:r>
        <w:br/>
      </w:r>
    </w:p>
    <w:p w:rsidR="001C37EB" w:rsidRDefault="0057413F">
      <w:pPr>
        <w:numPr>
          <w:ilvl w:val="0"/>
          <w:numId w:val="4"/>
        </w:numPr>
      </w:pPr>
      <w:r>
        <w:t xml:space="preserve">In your opinion, how many are the main types of evaluation </w:t>
      </w:r>
    </w:p>
    <w:p w:rsidR="001C37EB" w:rsidRDefault="0057413F">
      <w:pPr>
        <w:numPr>
          <w:ilvl w:val="1"/>
          <w:numId w:val="4"/>
        </w:numPr>
      </w:pPr>
      <w:r>
        <w:t>3</w:t>
      </w:r>
    </w:p>
    <w:p w:rsidR="001C37EB" w:rsidRDefault="0057413F">
      <w:pPr>
        <w:numPr>
          <w:ilvl w:val="1"/>
          <w:numId w:val="4"/>
        </w:numPr>
      </w:pPr>
      <w:r>
        <w:t>2</w:t>
      </w:r>
    </w:p>
    <w:p w:rsidR="001C37EB" w:rsidRDefault="0057413F">
      <w:pPr>
        <w:numPr>
          <w:ilvl w:val="1"/>
          <w:numId w:val="4"/>
        </w:numPr>
      </w:pPr>
      <w:r>
        <w:t>4</w:t>
      </w:r>
      <w:r>
        <w:br/>
      </w:r>
    </w:p>
    <w:p w:rsidR="001C37EB" w:rsidRDefault="0057413F">
      <w:pPr>
        <w:numPr>
          <w:ilvl w:val="0"/>
          <w:numId w:val="4"/>
        </w:numPr>
        <w:pBdr>
          <w:top w:val="nil"/>
          <w:left w:val="nil"/>
          <w:bottom w:val="nil"/>
          <w:right w:val="nil"/>
          <w:between w:val="nil"/>
        </w:pBdr>
        <w:rPr>
          <w:color w:val="636A6F"/>
        </w:rPr>
      </w:pPr>
      <w:r>
        <w:t xml:space="preserve">     Given below are two out of the </w:t>
      </w:r>
      <w:r>
        <w:rPr>
          <w:color w:val="636A6F"/>
        </w:rPr>
        <w:t>3 pillars of the M&amp;E system. Please, state the third one.</w:t>
      </w:r>
    </w:p>
    <w:p w:rsidR="001C37EB" w:rsidRDefault="0057413F">
      <w:pPr>
        <w:numPr>
          <w:ilvl w:val="1"/>
          <w:numId w:val="4"/>
        </w:numPr>
      </w:pPr>
      <w:r>
        <w:t>Identifying indicators.</w:t>
      </w:r>
    </w:p>
    <w:p w:rsidR="001C37EB" w:rsidRDefault="0057413F">
      <w:pPr>
        <w:numPr>
          <w:ilvl w:val="1"/>
          <w:numId w:val="4"/>
        </w:numPr>
      </w:pPr>
      <w:r>
        <w:t>Collecting information using the most appropriate tools and methods.</w:t>
      </w:r>
    </w:p>
    <w:p w:rsidR="001C37EB" w:rsidRDefault="0057413F">
      <w:pPr>
        <w:numPr>
          <w:ilvl w:val="1"/>
          <w:numId w:val="4"/>
        </w:numPr>
      </w:pPr>
      <w:r>
        <w:t>…………………………………………………...</w:t>
      </w:r>
    </w:p>
    <w:p w:rsidR="001C37EB" w:rsidRDefault="001C37EB"/>
    <w:p w:rsidR="001C37EB" w:rsidRDefault="0057413F">
      <w:pPr>
        <w:numPr>
          <w:ilvl w:val="0"/>
          <w:numId w:val="4"/>
        </w:numPr>
      </w:pPr>
      <w:r>
        <w:t xml:space="preserve">What are the main levels of the </w:t>
      </w:r>
      <w:r>
        <w:rPr>
          <w:b/>
        </w:rPr>
        <w:t>Kirkpatrick</w:t>
      </w:r>
      <w:r>
        <w:t> </w:t>
      </w:r>
      <w:r>
        <w:rPr>
          <w:b/>
        </w:rPr>
        <w:t>Training Evaluation Model</w:t>
      </w:r>
      <w:r>
        <w:t>?</w:t>
      </w:r>
    </w:p>
    <w:p w:rsidR="001C37EB" w:rsidRDefault="0057413F">
      <w:pPr>
        <w:numPr>
          <w:ilvl w:val="1"/>
          <w:numId w:val="4"/>
        </w:numPr>
      </w:pPr>
      <w:r>
        <w:t xml:space="preserve">Reaction, learning, </w:t>
      </w:r>
      <w:proofErr w:type="spellStart"/>
      <w:r>
        <w:t>behaviour</w:t>
      </w:r>
      <w:proofErr w:type="spellEnd"/>
      <w:r>
        <w:t>, results.</w:t>
      </w:r>
    </w:p>
    <w:p w:rsidR="001C37EB" w:rsidRDefault="0057413F">
      <w:pPr>
        <w:numPr>
          <w:ilvl w:val="1"/>
          <w:numId w:val="4"/>
        </w:numPr>
      </w:pPr>
      <w:r>
        <w:lastRenderedPageBreak/>
        <w:t xml:space="preserve">Knowledge, skills, </w:t>
      </w:r>
      <w:proofErr w:type="spellStart"/>
      <w:r>
        <w:t>behaviour</w:t>
      </w:r>
      <w:proofErr w:type="spellEnd"/>
      <w:r>
        <w:t>, evaluation.</w:t>
      </w:r>
    </w:p>
    <w:p w:rsidR="001C37EB" w:rsidRDefault="0057413F">
      <w:pPr>
        <w:numPr>
          <w:ilvl w:val="1"/>
          <w:numId w:val="4"/>
        </w:numPr>
      </w:pPr>
      <w:r>
        <w:t>Learning, effectiveness, results, impact.</w:t>
      </w:r>
      <w:r>
        <w:br/>
      </w:r>
    </w:p>
    <w:p w:rsidR="001C37EB" w:rsidRDefault="0057413F">
      <w:pPr>
        <w:numPr>
          <w:ilvl w:val="0"/>
          <w:numId w:val="4"/>
        </w:numPr>
      </w:pPr>
      <w:r>
        <w:t xml:space="preserve">Is the main objective of training feedback forms to provide insight on how effective the training </w:t>
      </w:r>
      <w:proofErr w:type="spellStart"/>
      <w:r>
        <w:t>programme</w:t>
      </w:r>
      <w:proofErr w:type="spellEnd"/>
      <w:r>
        <w:t xml:space="preserve"> was in achieving the set goals? Justify your answer.</w:t>
      </w:r>
    </w:p>
    <w:p w:rsidR="001C37EB" w:rsidRDefault="0057413F">
      <w:pPr>
        <w:numPr>
          <w:ilvl w:val="1"/>
          <w:numId w:val="4"/>
        </w:numPr>
      </w:pPr>
      <w:r>
        <w:t>Yes</w:t>
      </w:r>
    </w:p>
    <w:p w:rsidR="001C37EB" w:rsidRDefault="0057413F">
      <w:pPr>
        <w:numPr>
          <w:ilvl w:val="1"/>
          <w:numId w:val="4"/>
        </w:numPr>
      </w:pPr>
      <w:r>
        <w:t>No</w:t>
      </w:r>
    </w:p>
    <w:p w:rsidR="001C37EB" w:rsidRDefault="0057413F">
      <w:pPr>
        <w:ind w:firstLine="720"/>
      </w:pPr>
      <w:bookmarkStart w:id="8" w:name="_heading=h.3fwokq0" w:colFirst="0" w:colLast="0"/>
      <w:bookmarkEnd w:id="8"/>
      <w:r>
        <w:t>Justification……………………………………………………………………………………………………………………</w:t>
      </w:r>
    </w:p>
    <w:p w:rsidR="001C37EB" w:rsidRDefault="001C37EB">
      <w:pPr>
        <w:ind w:firstLine="720"/>
      </w:pPr>
    </w:p>
    <w:p w:rsidR="001C37EB" w:rsidRDefault="0057413F">
      <w:pPr>
        <w:numPr>
          <w:ilvl w:val="0"/>
          <w:numId w:val="4"/>
        </w:numPr>
      </w:pPr>
      <w:r>
        <w:t>The mid-term evaluation is conducted:</w:t>
      </w:r>
    </w:p>
    <w:p w:rsidR="001C37EB" w:rsidRDefault="0057413F">
      <w:pPr>
        <w:numPr>
          <w:ilvl w:val="1"/>
          <w:numId w:val="4"/>
        </w:numPr>
      </w:pPr>
      <w:r>
        <w:t xml:space="preserve">In the beginning of the training </w:t>
      </w:r>
      <w:proofErr w:type="spellStart"/>
      <w:r>
        <w:t>programme</w:t>
      </w:r>
      <w:proofErr w:type="spellEnd"/>
      <w:r>
        <w:t>.</w:t>
      </w:r>
    </w:p>
    <w:p w:rsidR="001C37EB" w:rsidRDefault="0057413F">
      <w:pPr>
        <w:numPr>
          <w:ilvl w:val="1"/>
          <w:numId w:val="4"/>
        </w:numPr>
      </w:pPr>
      <w:r>
        <w:t xml:space="preserve">After the completion of the training </w:t>
      </w:r>
      <w:proofErr w:type="spellStart"/>
      <w:r>
        <w:t>programme</w:t>
      </w:r>
      <w:proofErr w:type="spellEnd"/>
      <w:r>
        <w:t>.</w:t>
      </w:r>
    </w:p>
    <w:p w:rsidR="001C37EB" w:rsidRDefault="0057413F">
      <w:pPr>
        <w:numPr>
          <w:ilvl w:val="1"/>
          <w:numId w:val="4"/>
        </w:numPr>
      </w:pPr>
      <w:r>
        <w:t xml:space="preserve">In the middle stage of the </w:t>
      </w:r>
      <w:proofErr w:type="spellStart"/>
      <w:r>
        <w:t>programme</w:t>
      </w:r>
      <w:proofErr w:type="spellEnd"/>
      <w:r>
        <w:t>.</w:t>
      </w:r>
      <w:r>
        <w:br/>
      </w:r>
    </w:p>
    <w:p w:rsidR="001C37EB" w:rsidRDefault="0057413F">
      <w:pPr>
        <w:numPr>
          <w:ilvl w:val="0"/>
          <w:numId w:val="4"/>
        </w:numPr>
      </w:pPr>
      <w:r>
        <w:t xml:space="preserve">Why is an M&amp;E plan important? Name at least 3 advantages of an М&amp;E plan for the success of a training </w:t>
      </w:r>
      <w:proofErr w:type="spellStart"/>
      <w:r>
        <w:t>programme</w:t>
      </w:r>
      <w:proofErr w:type="spellEnd"/>
      <w:r>
        <w:t>.</w:t>
      </w:r>
    </w:p>
    <w:p w:rsidR="001C37EB" w:rsidRDefault="0057413F">
      <w:pPr>
        <w:ind w:left="720"/>
        <w:rPr>
          <w:rFonts w:ascii="Arial" w:eastAsia="Arial" w:hAnsi="Arial" w:cs="Arial"/>
          <w:color w:val="000000"/>
        </w:rPr>
      </w:pPr>
      <w:r>
        <w:t>------------------------------------------------------------------------------------------------------------------------------------------------------------------------------------------------------------------------------------------</w:t>
      </w:r>
    </w:p>
    <w:p w:rsidR="001C37EB" w:rsidRDefault="0057413F">
      <w:pPr>
        <w:ind w:left="720"/>
        <w:rPr>
          <w:highlight w:val="yellow"/>
        </w:rPr>
      </w:pPr>
      <w:r>
        <w:t>------------------------------------------------------------------------------------------------------------------------------------------------------------------------------------------------------------------------------------------</w:t>
      </w:r>
    </w:p>
    <w:p w:rsidR="001C37EB" w:rsidRDefault="0057413F">
      <w:pPr>
        <w:numPr>
          <w:ilvl w:val="0"/>
          <w:numId w:val="4"/>
        </w:numPr>
      </w:pPr>
      <w:r>
        <w:t>Can the quantitative data be measured? Justify your answer by giving an example.</w:t>
      </w:r>
    </w:p>
    <w:p w:rsidR="001C37EB" w:rsidRDefault="0057413F">
      <w:pPr>
        <w:numPr>
          <w:ilvl w:val="1"/>
          <w:numId w:val="4"/>
        </w:numPr>
      </w:pPr>
      <w:r>
        <w:t xml:space="preserve">Yes </w:t>
      </w:r>
    </w:p>
    <w:p w:rsidR="001C37EB" w:rsidRDefault="0057413F">
      <w:pPr>
        <w:numPr>
          <w:ilvl w:val="1"/>
          <w:numId w:val="4"/>
        </w:numPr>
      </w:pPr>
      <w:r>
        <w:t>No</w:t>
      </w:r>
    </w:p>
    <w:p w:rsidR="001C37EB" w:rsidRDefault="0057413F">
      <w:pPr>
        <w:ind w:firstLine="720"/>
      </w:pPr>
      <w:r>
        <w:t>Justification……………………………………………………………………………………………………………………</w:t>
      </w:r>
    </w:p>
    <w:p w:rsidR="001C37EB" w:rsidRDefault="001C37EB">
      <w:pPr>
        <w:rPr>
          <w:highlight w:val="yellow"/>
        </w:rPr>
      </w:pPr>
    </w:p>
    <w:p w:rsidR="001C37EB" w:rsidRDefault="0057413F">
      <w:pPr>
        <w:numPr>
          <w:ilvl w:val="0"/>
          <w:numId w:val="4"/>
        </w:numPr>
      </w:pPr>
      <w:r>
        <w:t>What makes a training evaluation form useful? Give at least 3-5 tips.</w:t>
      </w:r>
    </w:p>
    <w:p w:rsidR="001C37EB" w:rsidRDefault="0057413F">
      <w:pPr>
        <w:ind w:left="720"/>
      </w:pPr>
      <w:r>
        <w:t>------------------------------------------------------------------------------------------------------------------------------------------------------------------------------------------------------------------------------------------</w:t>
      </w:r>
    </w:p>
    <w:p w:rsidR="001C37EB" w:rsidRPr="0040725C" w:rsidRDefault="0057413F" w:rsidP="0040725C">
      <w:pPr>
        <w:ind w:left="720"/>
        <w:rPr>
          <w:rFonts w:ascii="Arial" w:eastAsia="Arial" w:hAnsi="Arial" w:cs="Arial"/>
          <w:color w:val="000000"/>
        </w:rPr>
      </w:pPr>
      <w:r>
        <w:t>----------------------------------------------------------------------------------------------------------------------------------------------------------------------------------------------------------</w:t>
      </w:r>
      <w:r w:rsidR="0040725C">
        <w:t xml:space="preserve">------------------------------- </w:t>
      </w:r>
      <w:bookmarkStart w:id="9" w:name="_GoBack"/>
      <w:bookmarkEnd w:id="9"/>
    </w:p>
    <w:sectPr w:rsidR="001C37EB" w:rsidRPr="0040725C">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E3" w:rsidRDefault="007C71E3">
      <w:pPr>
        <w:spacing w:after="0" w:line="240" w:lineRule="auto"/>
      </w:pPr>
      <w:r>
        <w:separator/>
      </w:r>
    </w:p>
  </w:endnote>
  <w:endnote w:type="continuationSeparator" w:id="0">
    <w:p w:rsidR="007C71E3" w:rsidRDefault="007C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EB" w:rsidRDefault="0057413F">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62336" behindDoc="0" locked="0" layoutInCell="1" hidden="0" allowOverlap="1">
          <wp:simplePos x="0" y="0"/>
          <wp:positionH relativeFrom="column">
            <wp:posOffset>-628648</wp:posOffset>
          </wp:positionH>
          <wp:positionV relativeFrom="paragraph">
            <wp:posOffset>228600</wp:posOffset>
          </wp:positionV>
          <wp:extent cx="1533525" cy="315595"/>
          <wp:effectExtent l="0" t="0" r="0" b="0"/>
          <wp:wrapNone/>
          <wp:docPr id="2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952500</wp:posOffset>
              </wp:positionH>
              <wp:positionV relativeFrom="paragraph">
                <wp:posOffset>114300</wp:posOffset>
              </wp:positionV>
              <wp:extent cx="5405120" cy="657225"/>
              <wp:effectExtent l="0" t="0" r="0" b="0"/>
              <wp:wrapNone/>
              <wp:docPr id="231" name="Rectangle 231"/>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1C37EB" w:rsidRDefault="0057413F">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1" style="position:absolute;margin-left:75pt;margin-top:9pt;width:425.6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" filled="f" stroked="f">
              <v:textbox inset="2.53958mm,1.2694mm,2.53958mm,1.2694mm">
                <w:txbxContent>
                  <w:p w14:paraId="3EC5C9A0" w14:textId="30443540" w:rsidR="001C37EB" w:rsidRDefault="0057413F">
                    <w:pPr>
                      <w:spacing w:after="0" w:line="240" w:lineRule="auto"/>
                      <w:textDirection w:val="btLr"/>
                    </w:pPr>
                    <w:r>
                      <w:rPr>
                        <w:rFonts w:ascii="Open Sans" w:eastAsia="Open Sans" w:hAnsi="Open Sans" w:cs="Open Sans"/>
                        <w:color w:val="636A6F"/>
                        <w:sz w:val="16"/>
                      </w:rPr>
                      <w:t xml:space="preserve">This project has been funded with support from the European Commission. This publication reflects the views only of the author, and the Commission cannot be held responsible for </w:t>
                    </w:r>
                    <w:r>
                      <w:rPr>
                        <w:rFonts w:ascii="Open Sans" w:eastAsia="Open Sans" w:hAnsi="Open Sans" w:cs="Open Sans"/>
                        <w:color w:val="636A6F"/>
                        <w:sz w:val="16"/>
                      </w:rPr>
                      <w:t>any use which may be made of the information contained therein. Project Number 2</w:t>
                    </w:r>
                    <w:r>
                      <w:rPr>
                        <w:rFonts w:ascii="Open Sans" w:eastAsia="Open Sans" w:hAnsi="Open Sans" w:cs="Open Sans"/>
                        <w:color w:val="636A6F"/>
                        <w:sz w:val="16"/>
                      </w:rPr>
                      <w:t>020-1-BG01-KA202-079064</w:t>
                    </w:r>
                  </w:p>
                </w:txbxContent>
              </v:textbox>
            </v:rect>
          </w:pict>
        </mc:Fallback>
      </mc:AlternateContent>
    </w:r>
  </w:p>
  <w:p w:rsidR="001C37EB" w:rsidRDefault="001C37EB">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E3" w:rsidRDefault="007C71E3">
      <w:pPr>
        <w:spacing w:after="0" w:line="240" w:lineRule="auto"/>
      </w:pPr>
      <w:r>
        <w:separator/>
      </w:r>
    </w:p>
  </w:footnote>
  <w:footnote w:type="continuationSeparator" w:id="0">
    <w:p w:rsidR="007C71E3" w:rsidRDefault="007C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EB" w:rsidRDefault="0057413F">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0288" behindDoc="0" locked="0" layoutInCell="1" hidden="0" allowOverlap="1">
          <wp:simplePos x="0" y="0"/>
          <wp:positionH relativeFrom="column">
            <wp:posOffset>-476247</wp:posOffset>
          </wp:positionH>
          <wp:positionV relativeFrom="paragraph">
            <wp:posOffset>-171448</wp:posOffset>
          </wp:positionV>
          <wp:extent cx="771525" cy="479735"/>
          <wp:effectExtent l="0" t="0" r="0" b="0"/>
          <wp:wrapSquare wrapText="bothSides" distT="0" distB="0" distL="0" distR="0"/>
          <wp:docPr id="2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4051300</wp:posOffset>
              </wp:positionH>
              <wp:positionV relativeFrom="paragraph">
                <wp:posOffset>-208279</wp:posOffset>
              </wp:positionV>
              <wp:extent cx="2379980" cy="46672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1C37EB" w:rsidRDefault="0057413F">
                          <w:pPr>
                            <w:spacing w:line="258" w:lineRule="auto"/>
                            <w:jc w:val="right"/>
                            <w:textDirection w:val="btLr"/>
                          </w:pPr>
                          <w:r>
                            <w:rPr>
                              <w:rFonts w:ascii="Open Sans" w:eastAsia="Open Sans" w:hAnsi="Open Sans" w:cs="Open Sans"/>
                              <w:color w:val="52BAAD"/>
                              <w:sz w:val="24"/>
                            </w:rPr>
                            <w:t>www.</w:t>
                          </w:r>
                          <w:r w:rsidR="0040725C">
                            <w:rPr>
                              <w:rFonts w:ascii="Open Sans" w:eastAsia="Open Sans" w:hAnsi="Open Sans" w:cs="Open Sans"/>
                              <w:color w:val="52BAAD"/>
                              <w:sz w:val="24"/>
                            </w:rPr>
                            <w:t>learngen.eu</w:t>
                          </w:r>
                        </w:p>
                      </w:txbxContent>
                    </wps:txbx>
                    <wps:bodyPr spcFirstLastPara="1" wrap="square" lIns="91425" tIns="45700" rIns="91425" bIns="45700" anchor="t" anchorCtr="0">
                      <a:noAutofit/>
                    </wps:bodyPr>
                  </wps:wsp>
                </a:graphicData>
              </a:graphic>
            </wp:anchor>
          </w:drawing>
        </mc:Choice>
        <mc:Fallback>
          <w:pict>
            <v:rect id="Rectangle 232" o:spid="_x0000_s1028" style="position:absolute;margin-left:319pt;margin-top:-16.4pt;width:187.4pt;height:36.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" filled="f" stroked="f">
              <v:textbox inset="2.53958mm,1.2694mm,2.53958mm,1.2694mm">
                <w:txbxContent>
                  <w:p w:rsidR="001C37EB" w:rsidRDefault="0057413F">
                    <w:pPr>
                      <w:spacing w:line="258" w:lineRule="auto"/>
                      <w:jc w:val="right"/>
                      <w:textDirection w:val="btLr"/>
                    </w:pPr>
                    <w:r>
                      <w:rPr>
                        <w:rFonts w:ascii="Open Sans" w:eastAsia="Open Sans" w:hAnsi="Open Sans" w:cs="Open Sans"/>
                        <w:color w:val="52BAAD"/>
                        <w:sz w:val="24"/>
                      </w:rPr>
                      <w:t>www.</w:t>
                    </w:r>
                    <w:r w:rsidR="0040725C">
                      <w:rPr>
                        <w:rFonts w:ascii="Open Sans" w:eastAsia="Open Sans" w:hAnsi="Open Sans" w:cs="Open Sans"/>
                        <w:color w:val="52BAAD"/>
                        <w:sz w:val="24"/>
                      </w:rPr>
                      <w:t>learngen.eu</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D99"/>
    <w:multiLevelType w:val="multilevel"/>
    <w:tmpl w:val="B1E8C9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066E9B"/>
    <w:multiLevelType w:val="multilevel"/>
    <w:tmpl w:val="E2FA5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2222A4"/>
    <w:multiLevelType w:val="multilevel"/>
    <w:tmpl w:val="4C9A46FA"/>
    <w:lvl w:ilvl="0">
      <w:start w:val="1"/>
      <w:numFmt w:val="bullet"/>
      <w:lvlText w:val="-"/>
      <w:lvlJc w:val="left"/>
      <w:pPr>
        <w:ind w:left="720" w:hanging="360"/>
      </w:pPr>
      <w:rPr>
        <w:rFonts w:ascii="Open Sans Light" w:eastAsia="Open Sans Light" w:hAnsi="Open Sans Light" w:cs="Open Sans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7B202C"/>
    <w:multiLevelType w:val="multilevel"/>
    <w:tmpl w:val="0560AF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5F90AB8"/>
    <w:multiLevelType w:val="multilevel"/>
    <w:tmpl w:val="B2F8761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3B57C2"/>
    <w:multiLevelType w:val="multilevel"/>
    <w:tmpl w:val="D1729802"/>
    <w:lvl w:ilvl="0">
      <w:start w:val="1"/>
      <w:numFmt w:val="decimal"/>
      <w:lvlText w:val="%1."/>
      <w:lvlJc w:val="left"/>
      <w:pPr>
        <w:ind w:left="720" w:hanging="360"/>
      </w:pPr>
      <w:rPr>
        <w:b/>
        <w:color w:val="52BAA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5D7B3D"/>
    <w:multiLevelType w:val="multilevel"/>
    <w:tmpl w:val="64127A1E"/>
    <w:lvl w:ilvl="0">
      <w:start w:val="1"/>
      <w:numFmt w:val="decimal"/>
      <w:lvlText w:val="%1."/>
      <w:lvlJc w:val="left"/>
      <w:pPr>
        <w:ind w:left="720" w:hanging="360"/>
      </w:pPr>
      <w:rPr>
        <w:b/>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C462CF"/>
    <w:multiLevelType w:val="multilevel"/>
    <w:tmpl w:val="D8663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63E29F0"/>
    <w:multiLevelType w:val="multilevel"/>
    <w:tmpl w:val="2598AD4E"/>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7"/>
  </w:num>
  <w:num w:numId="4">
    <w:abstractNumId w:val="5"/>
  </w:num>
  <w:num w:numId="5">
    <w:abstractNumId w:val="0"/>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EB"/>
    <w:rsid w:val="00134C98"/>
    <w:rsid w:val="001C37EB"/>
    <w:rsid w:val="0040725C"/>
    <w:rsid w:val="0057413F"/>
    <w:rsid w:val="007C71E3"/>
    <w:rsid w:val="00996241"/>
    <w:rsid w:val="00F4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5FD09-A885-4D77-8550-936EE2A4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C0"/>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semiHidden/>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semiHidden/>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character" w:customStyle="1" w:styleId="UnresolvedMention">
    <w:name w:val="Unresolved Mention"/>
    <w:basedOn w:val="DefaultParagraphFont"/>
    <w:uiPriority w:val="99"/>
    <w:semiHidden/>
    <w:unhideWhenUsed/>
    <w:rsid w:val="00DF2C43"/>
    <w:rPr>
      <w:color w:val="605E5C"/>
      <w:shd w:val="clear" w:color="auto" w:fill="E1DFDD"/>
    </w:rPr>
  </w:style>
  <w:style w:type="paragraph" w:styleId="HTMLPreformatted">
    <w:name w:val="HTML Preformatted"/>
    <w:basedOn w:val="Normal"/>
    <w:link w:val="HTMLPreformattedChar"/>
    <w:uiPriority w:val="99"/>
    <w:semiHidden/>
    <w:unhideWhenUsed/>
    <w:rsid w:val="006235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35DD"/>
    <w:rPr>
      <w:rFonts w:ascii="Consolas" w:hAnsi="Consolas"/>
      <w:color w:val="636A6F" w:themeColor="background2" w:themeShade="BF"/>
      <w:sz w:val="20"/>
      <w:szCs w:val="20"/>
    </w:rPr>
  </w:style>
  <w:style w:type="character" w:styleId="FollowedHyperlink">
    <w:name w:val="FollowedHyperlink"/>
    <w:basedOn w:val="DefaultParagraphFont"/>
    <w:uiPriority w:val="99"/>
    <w:semiHidden/>
    <w:unhideWhenUsed/>
    <w:rsid w:val="00914862"/>
    <w:rPr>
      <w:color w:val="70C6BC" w:themeColor="followedHyperlink"/>
      <w:u w:val="single"/>
    </w:rPr>
  </w:style>
  <w:style w:type="character" w:styleId="CommentReference">
    <w:name w:val="annotation reference"/>
    <w:basedOn w:val="DefaultParagraphFont"/>
    <w:uiPriority w:val="99"/>
    <w:semiHidden/>
    <w:unhideWhenUsed/>
    <w:rsid w:val="00E545D6"/>
    <w:rPr>
      <w:sz w:val="16"/>
      <w:szCs w:val="16"/>
    </w:rPr>
  </w:style>
  <w:style w:type="paragraph" w:styleId="CommentText">
    <w:name w:val="annotation text"/>
    <w:basedOn w:val="Normal"/>
    <w:link w:val="CommentTextChar"/>
    <w:uiPriority w:val="99"/>
    <w:semiHidden/>
    <w:unhideWhenUsed/>
    <w:rsid w:val="00E545D6"/>
    <w:pPr>
      <w:spacing w:line="240" w:lineRule="auto"/>
    </w:pPr>
    <w:rPr>
      <w:sz w:val="20"/>
      <w:szCs w:val="20"/>
    </w:rPr>
  </w:style>
  <w:style w:type="character" w:customStyle="1" w:styleId="CommentTextChar">
    <w:name w:val="Comment Text Char"/>
    <w:basedOn w:val="DefaultParagraphFont"/>
    <w:link w:val="CommentText"/>
    <w:uiPriority w:val="99"/>
    <w:semiHidden/>
    <w:rsid w:val="00E545D6"/>
    <w:rPr>
      <w:rFonts w:ascii="Open Sans Light" w:hAnsi="Open Sans Light"/>
      <w:color w:val="636A6F" w:themeColor="background2" w:themeShade="BF"/>
      <w:sz w:val="20"/>
      <w:szCs w:val="20"/>
    </w:rPr>
  </w:style>
  <w:style w:type="paragraph" w:styleId="CommentSubject">
    <w:name w:val="annotation subject"/>
    <w:basedOn w:val="CommentText"/>
    <w:next w:val="CommentText"/>
    <w:link w:val="CommentSubjectChar"/>
    <w:uiPriority w:val="99"/>
    <w:semiHidden/>
    <w:unhideWhenUsed/>
    <w:rsid w:val="00E545D6"/>
    <w:rPr>
      <w:b/>
      <w:bCs/>
    </w:rPr>
  </w:style>
  <w:style w:type="character" w:customStyle="1" w:styleId="CommentSubjectChar">
    <w:name w:val="Comment Subject Char"/>
    <w:basedOn w:val="CommentTextChar"/>
    <w:link w:val="CommentSubject"/>
    <w:uiPriority w:val="99"/>
    <w:semiHidden/>
    <w:rsid w:val="00E545D6"/>
    <w:rPr>
      <w:rFonts w:ascii="Open Sans Light" w:hAnsi="Open Sans Light"/>
      <w:b/>
      <w:bCs/>
      <w:color w:val="636A6F" w:themeColor="background2" w:themeShade="BF"/>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5792">
      <w:bodyDiv w:val="1"/>
      <w:marLeft w:val="0"/>
      <w:marRight w:val="0"/>
      <w:marTop w:val="0"/>
      <w:marBottom w:val="0"/>
      <w:divBdr>
        <w:top w:val="none" w:sz="0" w:space="0" w:color="auto"/>
        <w:left w:val="none" w:sz="0" w:space="0" w:color="auto"/>
        <w:bottom w:val="none" w:sz="0" w:space="0" w:color="auto"/>
        <w:right w:val="none" w:sz="0" w:space="0" w:color="auto"/>
      </w:divBdr>
      <w:divsChild>
        <w:div w:id="119511918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4Qu7aiv7zRS9DMe4dvt4Hopbw==">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2</cp:revision>
  <cp:lastPrinted>2021-07-28T10:00:00Z</cp:lastPrinted>
  <dcterms:created xsi:type="dcterms:W3CDTF">2021-07-28T10:03:00Z</dcterms:created>
  <dcterms:modified xsi:type="dcterms:W3CDTF">2021-07-28T10:03:00Z</dcterms:modified>
</cp:coreProperties>
</file>